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045156" w:rsidRPr="00E82BC6" w:rsidRDefault="00045156" w:rsidP="00E23DF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516778">
        <w:trPr>
          <w:trHeight w:val="80"/>
        </w:trPr>
        <w:tc>
          <w:tcPr>
            <w:tcW w:w="5000" w:type="pct"/>
          </w:tcPr>
          <w:p w:rsidR="00045156" w:rsidRPr="00E82BC6" w:rsidRDefault="00045156" w:rsidP="00E23DF5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045156" w:rsidRPr="00443FC0" w:rsidTr="00516778">
        <w:trPr>
          <w:trHeight w:val="80"/>
        </w:trPr>
        <w:tc>
          <w:tcPr>
            <w:tcW w:w="5000" w:type="pct"/>
          </w:tcPr>
          <w:p w:rsidR="00045156" w:rsidRDefault="00D73242" w:rsidP="00895E2A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05 »  октября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045156">
                <w:rPr>
                  <w:sz w:val="28"/>
                  <w:szCs w:val="28"/>
                </w:rPr>
                <w:t>2016 г</w:t>
              </w:r>
            </w:smartTag>
            <w:r w:rsidR="00045156">
              <w:rPr>
                <w:sz w:val="28"/>
                <w:szCs w:val="28"/>
              </w:rPr>
              <w:t xml:space="preserve">.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04515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 xml:space="preserve">123 </w:t>
            </w:r>
            <w:r w:rsidR="00045156">
              <w:rPr>
                <w:sz w:val="28"/>
                <w:szCs w:val="28"/>
              </w:rPr>
              <w:t xml:space="preserve">- </w:t>
            </w:r>
            <w:proofErr w:type="spellStart"/>
            <w:r w:rsidR="00045156">
              <w:rPr>
                <w:sz w:val="28"/>
                <w:szCs w:val="28"/>
              </w:rPr>
              <w:t>пг</w:t>
            </w:r>
            <w:proofErr w:type="spellEnd"/>
          </w:p>
          <w:p w:rsidR="00045156" w:rsidRDefault="00045156" w:rsidP="00895E2A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45156" w:rsidRPr="00516778" w:rsidRDefault="00045156" w:rsidP="00895E2A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улун</w:t>
            </w:r>
          </w:p>
          <w:p w:rsidR="00045156" w:rsidRPr="00516778" w:rsidRDefault="00045156" w:rsidP="00E23DF5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 w:rsidRPr="00516778">
              <w:rPr>
                <w:b w:val="0"/>
                <w:sz w:val="28"/>
                <w:szCs w:val="28"/>
              </w:rPr>
              <w:t xml:space="preserve">О порядке осуществления  внутреннего </w:t>
            </w:r>
          </w:p>
          <w:p w:rsidR="00045156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 w:rsidRPr="00516778">
              <w:rPr>
                <w:b w:val="0"/>
                <w:sz w:val="28"/>
                <w:szCs w:val="28"/>
              </w:rPr>
              <w:t xml:space="preserve">муниципального финансового контроля </w:t>
            </w:r>
          </w:p>
          <w:p w:rsidR="00045156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сфере закупок товаров, работ, услуг </w:t>
            </w:r>
            <w:proofErr w:type="gramStart"/>
            <w:r>
              <w:rPr>
                <w:b w:val="0"/>
                <w:sz w:val="28"/>
                <w:szCs w:val="28"/>
              </w:rPr>
              <w:t>для</w:t>
            </w:r>
            <w:proofErr w:type="gramEnd"/>
          </w:p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обеспечения  муниципальных нужд</w:t>
            </w:r>
          </w:p>
          <w:p w:rsidR="00045156" w:rsidRPr="00516778" w:rsidRDefault="00045156" w:rsidP="00516778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ConsPlusNormal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516778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516778">
                <w:rPr>
                  <w:sz w:val="28"/>
                  <w:szCs w:val="28"/>
                </w:rPr>
                <w:t>статьей 99</w:t>
              </w:r>
            </w:hyperlink>
            <w:r w:rsidRPr="00516778">
              <w:rPr>
                <w:sz w:val="28"/>
                <w:szCs w:val="28"/>
              </w:rPr>
      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8"/>
                <w:szCs w:val="28"/>
              </w:rPr>
              <w:t xml:space="preserve"> и в целях повышения эффективности, результативности осуществления закупок товаров, работ, услуг, предотвращения коррупции и других злоупотреблений в сфере закупок для обеспечения муниципальных нужд, руководствуясь статьей 36 Устава муниципального образования «Тулунский район», Положением о комитете</w:t>
            </w:r>
            <w:proofErr w:type="gramEnd"/>
            <w:r>
              <w:rPr>
                <w:sz w:val="28"/>
                <w:szCs w:val="28"/>
              </w:rPr>
              <w:t xml:space="preserve"> по финансам администрации Тулунского муниципального района,  утвержденным решением Думы Тулунского муниципального района  от 26.04.2012 года  № 316,</w:t>
            </w:r>
          </w:p>
          <w:p w:rsidR="00045156" w:rsidRPr="00516778" w:rsidRDefault="00045156" w:rsidP="00516778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Я Ю</w:t>
            </w:r>
            <w:r w:rsidRPr="00516778">
              <w:rPr>
                <w:b/>
                <w:sz w:val="28"/>
                <w:szCs w:val="28"/>
              </w:rPr>
              <w:t>:</w:t>
            </w:r>
          </w:p>
          <w:p w:rsidR="00045156" w:rsidRPr="00516778" w:rsidRDefault="00045156" w:rsidP="00516778">
            <w:pPr>
              <w:pStyle w:val="ConsPlusNormal"/>
              <w:ind w:firstLine="540"/>
              <w:jc w:val="center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263903">
              <w:rPr>
                <w:sz w:val="28"/>
                <w:szCs w:val="28"/>
              </w:rPr>
              <w:t>Утвердить прилагаемый Порядок осуществления внутреннего муниципального финансового контроля   в сфере закупок товаров, работ, услуг для обеспечения муниципальных</w:t>
            </w:r>
            <w:r>
              <w:rPr>
                <w:sz w:val="28"/>
                <w:szCs w:val="28"/>
              </w:rPr>
              <w:t xml:space="preserve"> нужд (п</w:t>
            </w:r>
            <w:r w:rsidRPr="00263903">
              <w:rPr>
                <w:sz w:val="28"/>
                <w:szCs w:val="28"/>
              </w:rPr>
              <w:t>рилагается</w:t>
            </w:r>
            <w:r>
              <w:rPr>
                <w:sz w:val="28"/>
                <w:szCs w:val="28"/>
              </w:rPr>
              <w:t>).</w:t>
            </w: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Тулунского муниципального района от 18 июля 2014 года № 110-пг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нужд» считать утратившим силу.</w:t>
            </w:r>
          </w:p>
          <w:p w:rsidR="00045156" w:rsidRDefault="00045156" w:rsidP="00C61C98">
            <w:pPr>
              <w:pStyle w:val="ConsPlusNormal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16778">
              <w:rPr>
                <w:sz w:val="28"/>
                <w:szCs w:val="28"/>
              </w:rPr>
              <w:t>Опублик</w:t>
            </w:r>
            <w:r>
              <w:rPr>
                <w:sz w:val="28"/>
                <w:szCs w:val="28"/>
              </w:rPr>
              <w:t>овать настоящее постановление в</w:t>
            </w:r>
            <w:r w:rsidRPr="00516778">
              <w:rPr>
                <w:sz w:val="28"/>
                <w:szCs w:val="28"/>
              </w:rPr>
              <w:t xml:space="preserve"> ин</w:t>
            </w:r>
            <w:r>
              <w:rPr>
                <w:sz w:val="28"/>
                <w:szCs w:val="28"/>
              </w:rPr>
              <w:t xml:space="preserve">формационном бюллетене  «Вестник Тулунского </w:t>
            </w:r>
            <w:r w:rsidRPr="00516778">
              <w:rPr>
                <w:sz w:val="28"/>
                <w:szCs w:val="28"/>
              </w:rPr>
              <w:t xml:space="preserve"> района»</w:t>
            </w:r>
            <w:r>
              <w:rPr>
                <w:sz w:val="28"/>
                <w:szCs w:val="28"/>
              </w:rPr>
              <w:t xml:space="preserve"> и разместить на официальном сайте администрации Тулунского муниципального района.</w:t>
            </w: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C61C98">
            <w:pPr>
              <w:pStyle w:val="ConsPlusNormal"/>
              <w:tabs>
                <w:tab w:val="left" w:pos="720"/>
                <w:tab w:val="left" w:pos="993"/>
              </w:tabs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3F16E5">
            <w:pPr>
              <w:pStyle w:val="ConsPlusNormal"/>
              <w:numPr>
                <w:ilvl w:val="0"/>
                <w:numId w:val="3"/>
              </w:numPr>
              <w:tabs>
                <w:tab w:val="left" w:pos="993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516778">
              <w:rPr>
                <w:sz w:val="28"/>
                <w:szCs w:val="28"/>
              </w:rPr>
              <w:t>Контроль за</w:t>
            </w:r>
            <w:proofErr w:type="gramEnd"/>
            <w:r w:rsidRPr="00516778">
              <w:rPr>
                <w:sz w:val="28"/>
                <w:szCs w:val="28"/>
              </w:rPr>
              <w:t xml:space="preserve"> исполнением настоящего</w:t>
            </w:r>
            <w:r>
              <w:rPr>
                <w:sz w:val="28"/>
                <w:szCs w:val="28"/>
              </w:rPr>
              <w:t xml:space="preserve"> постановления возложить на заместителя мэра Тулунского муниципального района  В.Н.Карпенко.</w:t>
            </w:r>
          </w:p>
          <w:p w:rsidR="00045156" w:rsidRDefault="00045156" w:rsidP="00C61C98">
            <w:pPr>
              <w:pStyle w:val="ConsPlusNormal"/>
              <w:ind w:firstLine="360"/>
              <w:jc w:val="both"/>
              <w:rPr>
                <w:sz w:val="28"/>
                <w:szCs w:val="28"/>
              </w:rPr>
            </w:pPr>
          </w:p>
          <w:p w:rsidR="00045156" w:rsidRDefault="00045156" w:rsidP="00516778">
            <w:pPr>
              <w:pStyle w:val="ConsPlusNormal"/>
              <w:ind w:firstLine="720"/>
              <w:jc w:val="both"/>
              <w:rPr>
                <w:sz w:val="28"/>
                <w:szCs w:val="28"/>
              </w:rPr>
            </w:pPr>
          </w:p>
          <w:p w:rsidR="00045156" w:rsidRDefault="00045156" w:rsidP="00FD4CB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Тулунского </w:t>
            </w:r>
          </w:p>
          <w:p w:rsidR="00045156" w:rsidRPr="00516778" w:rsidRDefault="00045156" w:rsidP="00436F0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М.И.Гильдебрант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045156" w:rsidRPr="00516778" w:rsidRDefault="00045156" w:rsidP="005167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45156" w:rsidRPr="00516778" w:rsidRDefault="00045156" w:rsidP="00516778">
            <w:pPr>
              <w:pStyle w:val="a3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045156" w:rsidRPr="00516778" w:rsidRDefault="00045156" w:rsidP="00E23DF5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45156" w:rsidRPr="00443FC0" w:rsidTr="00E23DF5">
        <w:tc>
          <w:tcPr>
            <w:tcW w:w="5000" w:type="pct"/>
          </w:tcPr>
          <w:p w:rsidR="00045156" w:rsidRPr="00516778" w:rsidRDefault="00045156" w:rsidP="00516778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Default="00045156" w:rsidP="00FD4CBC">
      <w:pPr>
        <w:pStyle w:val="ConsPlusNormal"/>
        <w:jc w:val="right"/>
        <w:rPr>
          <w:sz w:val="28"/>
          <w:szCs w:val="28"/>
        </w:rPr>
      </w:pPr>
    </w:p>
    <w:p w:rsidR="00045156" w:rsidRPr="00D52A10" w:rsidRDefault="00045156" w:rsidP="004F7A67">
      <w:pPr>
        <w:pStyle w:val="ConsPlusNormal"/>
        <w:jc w:val="right"/>
        <w:rPr>
          <w:sz w:val="28"/>
          <w:szCs w:val="28"/>
        </w:rPr>
      </w:pPr>
      <w:r w:rsidRPr="00D52A10">
        <w:rPr>
          <w:sz w:val="28"/>
          <w:szCs w:val="28"/>
        </w:rPr>
        <w:t>Утвержден</w:t>
      </w:r>
    </w:p>
    <w:p w:rsidR="00045156" w:rsidRPr="00D52A10" w:rsidRDefault="00045156" w:rsidP="00D52A10">
      <w:pPr>
        <w:pStyle w:val="ConsPlusNormal"/>
        <w:jc w:val="right"/>
        <w:rPr>
          <w:sz w:val="28"/>
          <w:szCs w:val="28"/>
        </w:rPr>
      </w:pPr>
      <w:r w:rsidRPr="00D52A10">
        <w:rPr>
          <w:sz w:val="28"/>
          <w:szCs w:val="28"/>
        </w:rPr>
        <w:t>постановлением администрации</w:t>
      </w:r>
    </w:p>
    <w:p w:rsidR="00045156" w:rsidRPr="00D52A10" w:rsidRDefault="00045156" w:rsidP="00D52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Тулунского  </w:t>
      </w:r>
      <w:r w:rsidRPr="00D52A10">
        <w:rPr>
          <w:sz w:val="28"/>
          <w:szCs w:val="28"/>
        </w:rPr>
        <w:t>муниципального района</w:t>
      </w:r>
    </w:p>
    <w:p w:rsidR="00045156" w:rsidRPr="00D52A10" w:rsidRDefault="00045156" w:rsidP="00D52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156" w:rsidRPr="00D52A10" w:rsidRDefault="00C80B32" w:rsidP="00D52A1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05 »  октября </w:t>
      </w:r>
      <w:smartTag w:uri="urn:schemas-microsoft-com:office:smarttags" w:element="metricconverter">
        <w:smartTagPr>
          <w:attr w:name="ProductID" w:val="2016 г"/>
        </w:smartTagPr>
        <w:r w:rsidR="00045156" w:rsidRPr="00D52A10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123-пг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bookmarkStart w:id="0" w:name="P37"/>
      <w:bookmarkEnd w:id="0"/>
      <w:r w:rsidRPr="00263903">
        <w:rPr>
          <w:bCs w:val="0"/>
          <w:spacing w:val="1"/>
          <w:sz w:val="28"/>
          <w:szCs w:val="28"/>
        </w:rPr>
        <w:t>ПОРЯДОК ОСУЩЕСТВЛЕНИЯ ВНУТРЕННЕГО</w:t>
      </w: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 xml:space="preserve">МУНИЦИПАЛЬНОГО ФИНАНСОВОГО КОНТРОЛЯ </w:t>
      </w:r>
      <w:proofErr w:type="gramStart"/>
      <w:r w:rsidRPr="00263903">
        <w:rPr>
          <w:bCs w:val="0"/>
          <w:spacing w:val="1"/>
          <w:sz w:val="28"/>
          <w:szCs w:val="28"/>
        </w:rPr>
        <w:t>В</w:t>
      </w:r>
      <w:proofErr w:type="gramEnd"/>
      <w:r w:rsidRPr="00263903">
        <w:rPr>
          <w:bCs w:val="0"/>
          <w:spacing w:val="1"/>
          <w:sz w:val="28"/>
          <w:szCs w:val="28"/>
        </w:rPr>
        <w:t xml:space="preserve"> </w:t>
      </w:r>
    </w:p>
    <w:p w:rsidR="00045156" w:rsidRPr="00263903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 xml:space="preserve">СФЕРЕ ЗАКУПОК ТОВАРОВ, РАБОТ, УСЛУГ </w:t>
      </w:r>
      <w:proofErr w:type="gramStart"/>
      <w:r w:rsidRPr="00263903">
        <w:rPr>
          <w:bCs w:val="0"/>
          <w:spacing w:val="1"/>
          <w:sz w:val="28"/>
          <w:szCs w:val="28"/>
        </w:rPr>
        <w:t>ДЛЯ</w:t>
      </w:r>
      <w:proofErr w:type="gramEnd"/>
      <w:r w:rsidRPr="00263903">
        <w:rPr>
          <w:bCs w:val="0"/>
          <w:spacing w:val="1"/>
          <w:sz w:val="28"/>
          <w:szCs w:val="28"/>
        </w:rPr>
        <w:t xml:space="preserve"> </w:t>
      </w:r>
    </w:p>
    <w:p w:rsidR="00045156" w:rsidRPr="00D52A10" w:rsidRDefault="00045156" w:rsidP="00D52A1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63903">
        <w:rPr>
          <w:bCs w:val="0"/>
          <w:spacing w:val="1"/>
          <w:sz w:val="28"/>
          <w:szCs w:val="28"/>
        </w:rPr>
        <w:t>ОБЕСПЕЧЕНИЯ МУНИЦИПАЛЬНЫХ НУЖД</w:t>
      </w:r>
    </w:p>
    <w:p w:rsidR="00045156" w:rsidRPr="00D52A10" w:rsidRDefault="00045156" w:rsidP="00D52A10">
      <w:pPr>
        <w:pStyle w:val="ConsPlusTitle"/>
        <w:jc w:val="center"/>
        <w:rPr>
          <w:sz w:val="28"/>
          <w:szCs w:val="28"/>
        </w:rPr>
      </w:pPr>
    </w:p>
    <w:p w:rsidR="00045156" w:rsidRPr="00D52A10" w:rsidRDefault="00045156" w:rsidP="00D52A10">
      <w:pPr>
        <w:pStyle w:val="ConsPlusTitle"/>
        <w:jc w:val="center"/>
        <w:rPr>
          <w:b w:val="0"/>
          <w:sz w:val="28"/>
          <w:szCs w:val="28"/>
        </w:rPr>
      </w:pPr>
      <w:r w:rsidRPr="00D52A10">
        <w:rPr>
          <w:b w:val="0"/>
          <w:sz w:val="28"/>
          <w:szCs w:val="28"/>
        </w:rPr>
        <w:t>1. ОБЩИЕ ПОЛОЖЕНИЯ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Default="00045156" w:rsidP="003C27A2">
      <w:pPr>
        <w:pStyle w:val="ConsPlusNormal"/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263903">
        <w:rPr>
          <w:sz w:val="28"/>
          <w:szCs w:val="28"/>
        </w:rPr>
        <w:t xml:space="preserve">1.1.Порядок осуществления внутреннего муниципального финансового контроля в сфере закупок товаров, работ, услуг для обеспечения муниципальных нужд (далее – Порядок) разработан на основании </w:t>
      </w:r>
      <w:hyperlink r:id="rId6" w:history="1">
        <w:r w:rsidRPr="00263903">
          <w:rPr>
            <w:sz w:val="28"/>
            <w:szCs w:val="28"/>
          </w:rPr>
          <w:t>статьи 99</w:t>
        </w:r>
      </w:hyperlink>
      <w:r w:rsidRPr="00263903">
        <w:rPr>
          <w:sz w:val="28"/>
          <w:szCs w:val="28"/>
        </w:rPr>
        <w:t xml:space="preserve"> Федерального закона от 05 04 2013 года № 44-ФЗ</w:t>
      </w:r>
      <w:r w:rsidRPr="005C5B2D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Закон № 44-ФЗ) и определяет о</w:t>
      </w:r>
      <w:r>
        <w:rPr>
          <w:sz w:val="28"/>
          <w:szCs w:val="28"/>
        </w:rPr>
        <w:t>существление Комитетом по финансам администрации Тулунского муниципального района</w:t>
      </w:r>
      <w:proofErr w:type="gramEnd"/>
      <w:r>
        <w:rPr>
          <w:sz w:val="28"/>
          <w:szCs w:val="28"/>
        </w:rPr>
        <w:t xml:space="preserve">  (далее – Комитет по </w:t>
      </w:r>
      <w:r w:rsidRPr="00263903">
        <w:rPr>
          <w:sz w:val="28"/>
          <w:szCs w:val="28"/>
        </w:rPr>
        <w:t>финансам) полномочий по внутреннему муниципальному финансовому контролю в отношении закупок товаров, работ, услуг для обеспечения муниципальных нужд муниципального образования «Тулунский район» (далее – контрольная деятельность).</w:t>
      </w:r>
      <w:r w:rsidRPr="005C5B2D"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 xml:space="preserve"> 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Контрольная деятельность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Субъектами контрольной деятельности являются:</w:t>
      </w:r>
    </w:p>
    <w:p w:rsidR="00045156" w:rsidRDefault="00045156" w:rsidP="00C02D69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 w:rsidRPr="00597CC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597CC7">
        <w:rPr>
          <w:sz w:val="28"/>
          <w:szCs w:val="28"/>
        </w:rPr>
        <w:t>муниципальные заказчики;</w:t>
      </w:r>
    </w:p>
    <w:p w:rsidR="00045156" w:rsidRPr="00597CC7" w:rsidRDefault="00045156" w:rsidP="00C02D69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контрактная служба;</w:t>
      </w:r>
    </w:p>
    <w:p w:rsidR="00045156" w:rsidRDefault="00045156" w:rsidP="003C27A2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CC7">
        <w:rPr>
          <w:sz w:val="28"/>
          <w:szCs w:val="28"/>
        </w:rPr>
        <w:t>контрактные управляющие;</w:t>
      </w:r>
    </w:p>
    <w:p w:rsidR="00045156" w:rsidRPr="00597CC7" w:rsidRDefault="00045156" w:rsidP="003C27A2">
      <w:pPr>
        <w:pStyle w:val="ConsPlusNormal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4)уполномоченная, постоянно действующая комиссия</w:t>
      </w:r>
      <w:r w:rsidRPr="00263903">
        <w:rPr>
          <w:sz w:val="28"/>
          <w:szCs w:val="28"/>
        </w:rPr>
        <w:t xml:space="preserve"> по о</w:t>
      </w:r>
      <w:r>
        <w:rPr>
          <w:sz w:val="28"/>
          <w:szCs w:val="28"/>
        </w:rPr>
        <w:t>существлению закупок и её члены</w:t>
      </w:r>
      <w:r w:rsidRPr="00263903">
        <w:rPr>
          <w:sz w:val="28"/>
          <w:szCs w:val="28"/>
        </w:rPr>
        <w:t>;</w:t>
      </w:r>
    </w:p>
    <w:p w:rsidR="00045156" w:rsidRPr="00597CC7" w:rsidRDefault="00045156" w:rsidP="0002457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CC7">
        <w:rPr>
          <w:sz w:val="28"/>
          <w:szCs w:val="28"/>
        </w:rPr>
        <w:t>уполномоченные органы на определение поставщи</w:t>
      </w:r>
      <w:r>
        <w:rPr>
          <w:sz w:val="28"/>
          <w:szCs w:val="28"/>
        </w:rPr>
        <w:t>ков (подрядчиков, исполнителей).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Комитет по финансам </w:t>
      </w:r>
      <w:r w:rsidRPr="00597CC7">
        <w:rPr>
          <w:sz w:val="28"/>
          <w:szCs w:val="28"/>
        </w:rPr>
        <w:t>осуществляет контроль в отношении: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7CC7">
        <w:rPr>
          <w:sz w:val="28"/>
          <w:szCs w:val="28"/>
        </w:rPr>
        <w:t>соблюдения правил нормирования в</w:t>
      </w:r>
      <w:r>
        <w:rPr>
          <w:sz w:val="28"/>
          <w:szCs w:val="28"/>
        </w:rPr>
        <w:t xml:space="preserve"> сфере закупок, предусмотренных</w:t>
      </w:r>
      <w:r w:rsidRPr="00597CC7">
        <w:rPr>
          <w:sz w:val="28"/>
          <w:szCs w:val="28"/>
        </w:rPr>
        <w:t xml:space="preserve"> </w:t>
      </w:r>
      <w:hyperlink r:id="rId7" w:history="1">
        <w:r w:rsidRPr="00597CC7">
          <w:rPr>
            <w:sz w:val="28"/>
            <w:szCs w:val="28"/>
          </w:rPr>
          <w:t>статьей 19</w:t>
        </w:r>
      </w:hyperlink>
      <w:r w:rsidRPr="00597CC7">
        <w:rPr>
          <w:sz w:val="28"/>
          <w:szCs w:val="28"/>
        </w:rPr>
        <w:t xml:space="preserve"> Закона № 44-ФЗ;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97CC7">
        <w:rPr>
          <w:sz w:val="28"/>
          <w:szCs w:val="28"/>
        </w:rPr>
        <w:t xml:space="preserve">с 01.01.2017 года соблюдения требований к обоснованию закупок, предусмотренных </w:t>
      </w:r>
      <w:hyperlink r:id="rId8" w:history="1">
        <w:r w:rsidRPr="00597CC7">
          <w:rPr>
            <w:sz w:val="28"/>
            <w:szCs w:val="28"/>
          </w:rPr>
          <w:t>статьей 18</w:t>
        </w:r>
      </w:hyperlink>
      <w:r w:rsidRPr="00597CC7">
        <w:rPr>
          <w:sz w:val="28"/>
          <w:szCs w:val="28"/>
        </w:rPr>
        <w:t xml:space="preserve"> Закона № 44-ФЗ;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7CC7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7CC7">
        <w:rPr>
          <w:sz w:val="28"/>
          <w:szCs w:val="28"/>
        </w:rPr>
        <w:t xml:space="preserve">применения заказчиком мер ответственности и совершения иных </w:t>
      </w:r>
      <w:r w:rsidRPr="00597CC7">
        <w:rPr>
          <w:sz w:val="28"/>
          <w:szCs w:val="28"/>
        </w:rPr>
        <w:lastRenderedPageBreak/>
        <w:t>действий в случае нарушения поставщиком (подрядчиком, исполнителем) условий контракта;</w:t>
      </w:r>
    </w:p>
    <w:p w:rsidR="00045156" w:rsidRPr="00597CC7" w:rsidRDefault="00045156" w:rsidP="004F7A6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CC7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97CC7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97CC7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45156" w:rsidRPr="00597CC7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z w:val="28"/>
          <w:szCs w:val="28"/>
        </w:rPr>
        <w:t>Предметом контроля является соблюдение субъектами контроля требований законодательства Российской Федерации и иных норматив</w:t>
      </w:r>
      <w:r>
        <w:rPr>
          <w:sz w:val="28"/>
          <w:szCs w:val="28"/>
        </w:rPr>
        <w:t>ных правовых актов о</w:t>
      </w:r>
      <w:r w:rsidRPr="00597CC7">
        <w:rPr>
          <w:sz w:val="28"/>
          <w:szCs w:val="28"/>
        </w:rPr>
        <w:t xml:space="preserve"> контрактной системе в сфере закупок.</w:t>
      </w:r>
    </w:p>
    <w:p w:rsidR="00045156" w:rsidRPr="00D52A10" w:rsidRDefault="00045156" w:rsidP="000E44F8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97C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7CC7">
        <w:rPr>
          <w:spacing w:val="1"/>
          <w:sz w:val="28"/>
          <w:szCs w:val="28"/>
        </w:rPr>
        <w:t>Проверки подразделяются на выездные и</w:t>
      </w:r>
      <w:r w:rsidRPr="00D52A10">
        <w:rPr>
          <w:spacing w:val="1"/>
          <w:sz w:val="28"/>
          <w:szCs w:val="28"/>
        </w:rPr>
        <w:t xml:space="preserve"> камеральные, а также встречные проверки, проводимые в рамках выездных и (или) камеральных проверок.</w:t>
      </w:r>
    </w:p>
    <w:p w:rsidR="00045156" w:rsidRPr="00D52A10" w:rsidRDefault="00045156" w:rsidP="00D52A10">
      <w:pPr>
        <w:pStyle w:val="a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52A10">
        <w:rPr>
          <w:sz w:val="28"/>
          <w:szCs w:val="28"/>
        </w:rPr>
        <w:t>Контрольное мероприятие является организационной формой</w:t>
      </w:r>
      <w:r>
        <w:rPr>
          <w:sz w:val="28"/>
          <w:szCs w:val="28"/>
        </w:rPr>
        <w:t xml:space="preserve"> контрольной деятельности Комитета по финансам</w:t>
      </w:r>
      <w:r w:rsidRPr="00D52A10">
        <w:rPr>
          <w:sz w:val="28"/>
          <w:szCs w:val="28"/>
        </w:rPr>
        <w:t>, посредством которой обеспечивается реализация его задач, функций и полномочий по осуществлению внутреннего муниципального финансового контроля.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52A10">
        <w:rPr>
          <w:sz w:val="28"/>
          <w:szCs w:val="28"/>
        </w:rPr>
        <w:t>Плановые контрольные мероприятия проводятся в соответствии с Планом контрольной деятельности внутреннего финансового контроля муниципал</w:t>
      </w:r>
      <w:r>
        <w:rPr>
          <w:sz w:val="28"/>
          <w:szCs w:val="28"/>
        </w:rPr>
        <w:t>ьного образования «Тулунский</w:t>
      </w:r>
      <w:r w:rsidRPr="00D52A10">
        <w:rPr>
          <w:sz w:val="28"/>
          <w:szCs w:val="28"/>
        </w:rPr>
        <w:t xml:space="preserve"> район», утвержденным </w:t>
      </w:r>
      <w:r>
        <w:rPr>
          <w:sz w:val="28"/>
          <w:szCs w:val="28"/>
        </w:rPr>
        <w:t>Мэром Тулунского муниципального района.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 xml:space="preserve">Внеплановые контрольные мероприятия проводятся в соответствии </w:t>
      </w:r>
      <w:r>
        <w:rPr>
          <w:sz w:val="28"/>
          <w:szCs w:val="28"/>
        </w:rPr>
        <w:t xml:space="preserve">с </w:t>
      </w:r>
      <w:r w:rsidRPr="00C076A8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Комитета по финансам</w:t>
      </w:r>
      <w:r w:rsidRPr="00C076A8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основаниям</w:t>
      </w:r>
      <w:r w:rsidRPr="00C076A8">
        <w:rPr>
          <w:sz w:val="28"/>
          <w:szCs w:val="28"/>
        </w:rPr>
        <w:t xml:space="preserve">, указанным в </w:t>
      </w:r>
      <w:hyperlink w:anchor="P120" w:history="1">
        <w:r w:rsidRPr="00C076A8">
          <w:rPr>
            <w:sz w:val="28"/>
            <w:szCs w:val="28"/>
          </w:rPr>
          <w:t>п. 2.</w:t>
        </w:r>
      </w:hyperlink>
      <w:r w:rsidRPr="00C076A8">
        <w:rPr>
          <w:sz w:val="28"/>
          <w:szCs w:val="28"/>
        </w:rPr>
        <w:t>5 настоящего Порядка.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При осуществлении контрольной деятельности  должностные лица Комитета по финансам</w:t>
      </w:r>
      <w:r w:rsidRPr="00D52A10">
        <w:rPr>
          <w:sz w:val="28"/>
          <w:szCs w:val="28"/>
        </w:rPr>
        <w:t xml:space="preserve"> имеют право: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D52A10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2A10">
        <w:rPr>
          <w:sz w:val="28"/>
          <w:szCs w:val="28"/>
        </w:rPr>
        <w:t>при осуществлении контрольных мероприятий беспрепятственно по предъявлении копии приказа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2A10">
        <w:rPr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2A10">
        <w:rPr>
          <w:sz w:val="28"/>
          <w:szCs w:val="28"/>
        </w:rPr>
        <w:t>требовать и получать доступ к информационным ресурсам автоматизированных систем, используемых в деятельности субъекта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D52A10">
        <w:rPr>
          <w:sz w:val="28"/>
          <w:szCs w:val="28"/>
        </w:rPr>
        <w:t>проводить экспертизы, необходимые при проведении контрольных мероприятий, привлекать независимых экспертов для проведения экспертиз и контрольных мероприятий;</w:t>
      </w:r>
    </w:p>
    <w:p w:rsidR="00045156" w:rsidRPr="00D01516" w:rsidRDefault="00045156" w:rsidP="00870B7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1516">
        <w:rPr>
          <w:sz w:val="28"/>
          <w:szCs w:val="28"/>
        </w:rPr>
        <w:t>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 – 3 части 8 статьи 99 Федерального закона о контрактной системе, указанные предписания выдаются до начала закупки;</w:t>
      </w:r>
    </w:p>
    <w:p w:rsidR="00045156" w:rsidRPr="00D52A10" w:rsidRDefault="00045156" w:rsidP="003C27A2">
      <w:pPr>
        <w:pStyle w:val="ConsPlusNormal"/>
        <w:ind w:firstLine="708"/>
        <w:jc w:val="both"/>
        <w:rPr>
          <w:sz w:val="28"/>
          <w:szCs w:val="28"/>
        </w:rPr>
      </w:pPr>
      <w:r w:rsidRPr="00D01516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  <w:r>
        <w:rPr>
          <w:sz w:val="28"/>
          <w:szCs w:val="28"/>
        </w:rPr>
        <w:t xml:space="preserve"> </w:t>
      </w:r>
    </w:p>
    <w:p w:rsidR="00045156" w:rsidRPr="00D52A10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52A10">
        <w:rPr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D52A10">
          <w:rPr>
            <w:sz w:val="28"/>
            <w:szCs w:val="28"/>
          </w:rPr>
          <w:t>кодексом</w:t>
        </w:r>
      </w:hyperlink>
      <w:r w:rsidRPr="00D52A10">
        <w:rPr>
          <w:sz w:val="28"/>
          <w:szCs w:val="28"/>
        </w:rPr>
        <w:t xml:space="preserve"> Российской Федерации.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D52A10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Комитета по финансам </w:t>
      </w:r>
      <w:r w:rsidRPr="00D52A10">
        <w:rPr>
          <w:sz w:val="28"/>
          <w:szCs w:val="28"/>
        </w:rPr>
        <w:t>обязаны: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2A10">
        <w:rPr>
          <w:sz w:val="28"/>
          <w:szCs w:val="28"/>
        </w:rPr>
        <w:t>своевременно и в полной мере исполнять представленные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045156" w:rsidRPr="00D52A10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2A10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52A10">
        <w:rPr>
          <w:sz w:val="28"/>
          <w:szCs w:val="28"/>
        </w:rPr>
        <w:t>обеспечивать сохранность и возврат полученных оригиналов документов, соблюдение установленного режима работы и условий функционирования субъекта контроля;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2A10">
        <w:rPr>
          <w:sz w:val="28"/>
          <w:szCs w:val="28"/>
        </w:rPr>
        <w:t>обеспечивать охрану конфиденциальности ставших известными сведений, связанных с деятельностью субъекта контроля;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52A10">
        <w:rPr>
          <w:sz w:val="28"/>
          <w:szCs w:val="28"/>
        </w:rPr>
        <w:t>сообщать о личной заинтересованности при исполнении обязанностей, которая может привести к конфликту интересов;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52A10">
        <w:rPr>
          <w:sz w:val="28"/>
          <w:szCs w:val="28"/>
        </w:rPr>
        <w:t>проводить контрольные мероприятия в соответствии с приказом о проведении контрольного мероприятия;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52A10">
        <w:rPr>
          <w:sz w:val="28"/>
          <w:szCs w:val="28"/>
        </w:rPr>
        <w:t>знакомить должностное лицо субъекта контроля с копией приказа о проведении контрольного мероприятия, о приостановлении, возобновлении и продлении срока контрольного мероприятия, а также с результатами к</w:t>
      </w:r>
      <w:r>
        <w:rPr>
          <w:sz w:val="28"/>
          <w:szCs w:val="28"/>
        </w:rPr>
        <w:t>онтрольных мероприятий (актами).</w:t>
      </w:r>
    </w:p>
    <w:p w:rsidR="00045156" w:rsidRPr="00D52A10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D52A10">
        <w:rPr>
          <w:sz w:val="28"/>
          <w:szCs w:val="28"/>
        </w:rPr>
        <w:t>. Должностные лица, уполномоченные на проведение контрольных мероприятий, несут ответственность в пределах осуществляемых ими полномочий в соответствии с действующим законодательством Российской Федерации.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D52A10" w:rsidRDefault="00045156" w:rsidP="00D52A10">
      <w:pPr>
        <w:pStyle w:val="ConsPlusNormal"/>
        <w:jc w:val="center"/>
        <w:rPr>
          <w:sz w:val="28"/>
          <w:szCs w:val="28"/>
        </w:rPr>
      </w:pPr>
      <w:r w:rsidRPr="00D52A10">
        <w:rPr>
          <w:sz w:val="28"/>
          <w:szCs w:val="28"/>
        </w:rPr>
        <w:t>2. ПЛАНИРОВАНИЕ КОНТРОЛЬНОЙ ДЕЯТЕЛЬНОСТИ</w:t>
      </w:r>
    </w:p>
    <w:p w:rsidR="00045156" w:rsidRPr="00D52A10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52A10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контрольной деятельности Комитета по финансам </w:t>
      </w:r>
      <w:r w:rsidRPr="00D52A10">
        <w:rPr>
          <w:sz w:val="28"/>
          <w:szCs w:val="28"/>
        </w:rPr>
        <w:t xml:space="preserve"> осуществляется путем составления и утверждения </w:t>
      </w:r>
      <w:r w:rsidRPr="00B26661">
        <w:rPr>
          <w:sz w:val="28"/>
          <w:szCs w:val="28"/>
        </w:rPr>
        <w:t>Плана  на</w:t>
      </w:r>
      <w:r w:rsidRPr="00131FBC">
        <w:rPr>
          <w:sz w:val="28"/>
          <w:szCs w:val="28"/>
        </w:rPr>
        <w:t xml:space="preserve"> полугодие с</w:t>
      </w:r>
      <w:r w:rsidRPr="00C076A8"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lastRenderedPageBreak/>
        <w:t>корректировкой по мере возникновения служебной необходимости.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План, а также вносимые в него изменения, размещаются на официальном сайте  </w:t>
      </w:r>
      <w:r>
        <w:rPr>
          <w:sz w:val="28"/>
          <w:szCs w:val="28"/>
        </w:rPr>
        <w:t>муниципального образования</w:t>
      </w:r>
      <w:r w:rsidRPr="00C076A8">
        <w:rPr>
          <w:sz w:val="28"/>
          <w:szCs w:val="28"/>
        </w:rPr>
        <w:t xml:space="preserve"> «Тулунский район»: </w:t>
      </w:r>
      <w:r w:rsidRPr="00A15D02">
        <w:rPr>
          <w:sz w:val="28"/>
          <w:szCs w:val="28"/>
        </w:rPr>
        <w:t>http://tulunr.irkobl.ru/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в информационно-телекоммуникационной сети «Интернет» (дал</w:t>
      </w:r>
      <w:r>
        <w:rPr>
          <w:sz w:val="28"/>
          <w:szCs w:val="28"/>
        </w:rPr>
        <w:t>ее - сайт Комитета по финансам</w:t>
      </w:r>
      <w:r w:rsidRPr="00C076A8">
        <w:rPr>
          <w:sz w:val="28"/>
          <w:szCs w:val="28"/>
        </w:rPr>
        <w:t>), а также в единой информационной системе в порядке, установленном законодательством Российской Федерации, не позднее пяти рабочих дней со дня его утверждения.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2.2. Формирование Плана осуществляется с учетом информации </w:t>
      </w:r>
      <w:proofErr w:type="gramStart"/>
      <w:r w:rsidRPr="00C076A8">
        <w:rPr>
          <w:sz w:val="28"/>
          <w:szCs w:val="28"/>
        </w:rPr>
        <w:t>о</w:t>
      </w:r>
      <w:proofErr w:type="gramEnd"/>
      <w:r w:rsidRPr="00C076A8">
        <w:rPr>
          <w:sz w:val="28"/>
          <w:szCs w:val="28"/>
        </w:rPr>
        <w:t xml:space="preserve"> </w:t>
      </w:r>
      <w:proofErr w:type="gramStart"/>
      <w:r w:rsidRPr="00C076A8">
        <w:rPr>
          <w:sz w:val="28"/>
          <w:szCs w:val="28"/>
        </w:rPr>
        <w:t>планируемых</w:t>
      </w:r>
      <w:proofErr w:type="gramEnd"/>
      <w:r w:rsidRPr="00C076A8">
        <w:rPr>
          <w:sz w:val="28"/>
          <w:szCs w:val="28"/>
        </w:rPr>
        <w:t xml:space="preserve"> (проводимых) иными органами идентичных контрольных мероприятий, в целях исключения дублирования деятельности по контролю.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субъекта контроля, которые могут быть проведены </w:t>
      </w:r>
      <w:r>
        <w:rPr>
          <w:sz w:val="28"/>
          <w:szCs w:val="28"/>
        </w:rPr>
        <w:t>Комитетом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2.3. Составление Плана осуществляется с соблюдением следующих критериев:</w:t>
      </w:r>
    </w:p>
    <w:p w:rsidR="00045156" w:rsidRPr="00C076A8" w:rsidRDefault="00045156" w:rsidP="003C27A2">
      <w:pPr>
        <w:pStyle w:val="ConsPlusNormal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законность, своевременность и периодичность проведения контрольных мероприятий;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Pr="00C076A8">
        <w:rPr>
          <w:sz w:val="28"/>
          <w:szCs w:val="28"/>
        </w:rPr>
        <w:t>равномерность распределения нагрузки (по временным и трудовым ресурсам) на должностных лиц отдела контроля;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реальность сроков проведения контрольных мероприятий, определяемая с учетом всех возможных временных затрат;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sz w:val="28"/>
          <w:szCs w:val="28"/>
        </w:rPr>
        <w:t>Комитетом по финансам</w:t>
      </w:r>
      <w:r w:rsidRPr="00C076A8">
        <w:rPr>
          <w:sz w:val="28"/>
          <w:szCs w:val="28"/>
        </w:rPr>
        <w:t xml:space="preserve"> (в случае, если указанный период превышает три года, данный критерий имеет наибольший вес среди критериев);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C076A8">
        <w:rPr>
          <w:sz w:val="28"/>
          <w:szCs w:val="28"/>
        </w:rPr>
        <w:t>наличие резерва времени и трудовых ресурсов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31FBC">
        <w:rPr>
          <w:sz w:val="28"/>
          <w:szCs w:val="28"/>
        </w:rPr>
        <w:t>.</w:t>
      </w:r>
      <w:r w:rsidRPr="00C076A8">
        <w:rPr>
          <w:sz w:val="28"/>
          <w:szCs w:val="28"/>
        </w:rPr>
        <w:t xml:space="preserve"> План состоит из следующих граф: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номер по порядку;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C076A8">
        <w:rPr>
          <w:sz w:val="28"/>
          <w:szCs w:val="28"/>
        </w:rPr>
        <w:t>вид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полное наименование субъекта контроля в соответствии с его Положением, учредительными документами;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>ИНН, адрес субъекта контроля, в отношении которого принято решение о проведении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C076A8">
        <w:rPr>
          <w:sz w:val="28"/>
          <w:szCs w:val="28"/>
        </w:rPr>
        <w:t>цель и основания проведения контрольных мероприятий;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076A8">
        <w:rPr>
          <w:sz w:val="28"/>
          <w:szCs w:val="28"/>
        </w:rPr>
        <w:t>месяц начала проведения контрольных мероприятий.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1" w:name="P120"/>
      <w:bookmarkEnd w:id="1"/>
      <w:r w:rsidRPr="00C076A8">
        <w:rPr>
          <w:sz w:val="28"/>
          <w:szCs w:val="28"/>
        </w:rPr>
        <w:t>2.5. Внеплановые контрольные меропри</w:t>
      </w:r>
      <w:r>
        <w:rPr>
          <w:sz w:val="28"/>
          <w:szCs w:val="28"/>
        </w:rPr>
        <w:t xml:space="preserve">ятия проводятся Комитетом по финансам </w:t>
      </w:r>
      <w:r w:rsidRPr="00C076A8">
        <w:rPr>
          <w:sz w:val="28"/>
          <w:szCs w:val="28"/>
        </w:rPr>
        <w:t xml:space="preserve"> по следующим основаниям: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</w:t>
      </w:r>
      <w:r w:rsidRPr="00C076A8">
        <w:rPr>
          <w:sz w:val="28"/>
          <w:szCs w:val="28"/>
        </w:rPr>
        <w:t xml:space="preserve">поручение мэра </w:t>
      </w:r>
      <w:r>
        <w:rPr>
          <w:sz w:val="28"/>
          <w:szCs w:val="28"/>
        </w:rPr>
        <w:t>Тулунского муниципального района</w:t>
      </w:r>
      <w:r w:rsidRPr="00C076A8">
        <w:rPr>
          <w:sz w:val="28"/>
          <w:szCs w:val="28"/>
        </w:rPr>
        <w:t xml:space="preserve"> о проведении контрольного мероприятия в связи </w:t>
      </w:r>
      <w:proofErr w:type="gramStart"/>
      <w:r w:rsidRPr="00C076A8">
        <w:rPr>
          <w:sz w:val="28"/>
          <w:szCs w:val="28"/>
        </w:rPr>
        <w:t>с</w:t>
      </w:r>
      <w:proofErr w:type="gramEnd"/>
      <w:r w:rsidRPr="00C076A8">
        <w:rPr>
          <w:sz w:val="28"/>
          <w:szCs w:val="28"/>
        </w:rPr>
        <w:t>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076A8">
        <w:rPr>
          <w:sz w:val="28"/>
          <w:szCs w:val="28"/>
        </w:rPr>
        <w:t xml:space="preserve"> получение обращения участника закупки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общественного </w:t>
      </w:r>
      <w:r w:rsidRPr="00C076A8">
        <w:rPr>
          <w:sz w:val="28"/>
          <w:szCs w:val="28"/>
        </w:rPr>
        <w:lastRenderedPageBreak/>
        <w:t xml:space="preserve">объединения </w:t>
      </w:r>
      <w:r>
        <w:rPr>
          <w:sz w:val="28"/>
          <w:szCs w:val="28"/>
        </w:rPr>
        <w:t xml:space="preserve">осуществляющего </w:t>
      </w:r>
      <w:r w:rsidRPr="00C076A8">
        <w:rPr>
          <w:sz w:val="28"/>
          <w:szCs w:val="28"/>
        </w:rPr>
        <w:t>общественный контроль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076A8">
        <w:rPr>
          <w:sz w:val="28"/>
          <w:szCs w:val="28"/>
        </w:rPr>
        <w:t xml:space="preserve">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истечение срока исполнения ранее выданного предписания, исполнение которого контролируется.</w:t>
      </w:r>
    </w:p>
    <w:p w:rsidR="00045156" w:rsidRDefault="00045156" w:rsidP="00263903">
      <w:pPr>
        <w:pStyle w:val="ConsPlusNormal"/>
        <w:ind w:firstLine="720"/>
        <w:jc w:val="both"/>
        <w:rPr>
          <w:sz w:val="28"/>
          <w:szCs w:val="28"/>
        </w:rPr>
      </w:pPr>
      <w:r w:rsidRPr="000A6FEB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proofErr w:type="gramStart"/>
      <w:r w:rsidRPr="000A6FEB">
        <w:rPr>
          <w:sz w:val="28"/>
          <w:szCs w:val="28"/>
        </w:rPr>
        <w:t>Периодичность и сроки проведения плановых контрольных мероприятии в сфере закупок</w:t>
      </w:r>
      <w:r w:rsidRPr="001B5606">
        <w:rPr>
          <w:sz w:val="28"/>
          <w:szCs w:val="28"/>
        </w:rPr>
        <w:t xml:space="preserve"> товаров, работ, услуг для обеспечения муниципальных нужд муниципального образования «Тулунский район» в отношении каждого заказчика, контрактной службы заказчика, контрактного управляющего, уполномоченного органа на определение поставщиков (подрядчиков, исполнителей) - не чаще чем один раз в шесть месяцев.</w:t>
      </w:r>
      <w:proofErr w:type="gramEnd"/>
      <w:r w:rsidRPr="001B5606">
        <w:rPr>
          <w:sz w:val="28"/>
          <w:szCs w:val="28"/>
        </w:rPr>
        <w:t xml:space="preserve"> Срок проведения контрольного мероприятия не более 30 (тридцати) рабочих дней.</w:t>
      </w:r>
    </w:p>
    <w:p w:rsidR="00045156" w:rsidRPr="00263903" w:rsidRDefault="00045156" w:rsidP="00263903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263903">
        <w:rPr>
          <w:sz w:val="28"/>
          <w:szCs w:val="28"/>
        </w:rPr>
        <w:t>Срок проведения контрольного м</w:t>
      </w:r>
      <w:r>
        <w:rPr>
          <w:sz w:val="28"/>
          <w:szCs w:val="28"/>
        </w:rPr>
        <w:t>ероприятия может быть продлен председателем Комитета по финансам</w:t>
      </w:r>
      <w:r w:rsidRPr="00263903">
        <w:rPr>
          <w:sz w:val="28"/>
          <w:szCs w:val="28"/>
        </w:rPr>
        <w:t xml:space="preserve"> не более чем на 30 (тридцать) рабочих дней в случае поступления, в ходе проведения контрольного мероприятия, от органов государственной власти, органов местного самоуправления, организаций, физических лиц информации, свидетельствующей о наличии у проверяемой организации нарушений бюджетного законодательства, требующей дополнительной проверки, наличия форс-мажорных обстоятельств (наводнение, пожар на территории, где проводится проверка</w:t>
      </w:r>
      <w:proofErr w:type="gramEnd"/>
      <w:r w:rsidRPr="00263903">
        <w:rPr>
          <w:sz w:val="28"/>
          <w:szCs w:val="28"/>
        </w:rPr>
        <w:t xml:space="preserve"> и т. п.), временной нетрудоспособности со</w:t>
      </w:r>
      <w:r>
        <w:rPr>
          <w:sz w:val="28"/>
          <w:szCs w:val="28"/>
        </w:rPr>
        <w:t>трудника Комитета по финансам, осуществляющего</w:t>
      </w:r>
      <w:r w:rsidRPr="00263903">
        <w:rPr>
          <w:sz w:val="28"/>
          <w:szCs w:val="28"/>
        </w:rPr>
        <w:t xml:space="preserve"> контрольное мероприятие.</w:t>
      </w:r>
    </w:p>
    <w:p w:rsidR="00045156" w:rsidRPr="00C076A8" w:rsidRDefault="00045156" w:rsidP="00BB0CB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B5606">
        <w:rPr>
          <w:sz w:val="28"/>
          <w:szCs w:val="28"/>
        </w:rPr>
        <w:t>Запрещается проведение повторных контрольных мероприятий за тот же проверяемый период, по одним и тем же обстоятельствам, за исключением случаев поступления оформленной в письменном</w:t>
      </w:r>
      <w:r w:rsidRPr="00C076A8">
        <w:rPr>
          <w:sz w:val="28"/>
          <w:szCs w:val="28"/>
        </w:rPr>
        <w:t xml:space="preserve"> виде информации, подтверждающей наличие нарушений в деятельности проверенных субъектов контроля (по вновь открывшимся обстоятельствам).</w:t>
      </w: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3. ОРГАНИЗАЦИЯ И ПРОВЕДЕНИЕ 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076A8">
        <w:rPr>
          <w:sz w:val="28"/>
          <w:szCs w:val="28"/>
        </w:rPr>
        <w:t>Плановые и внеплановые контрольные мероприятия проводятся</w:t>
      </w:r>
      <w:r>
        <w:rPr>
          <w:sz w:val="28"/>
          <w:szCs w:val="28"/>
        </w:rPr>
        <w:t xml:space="preserve"> </w:t>
      </w:r>
      <w:r w:rsidRPr="001B5606">
        <w:rPr>
          <w:sz w:val="28"/>
          <w:szCs w:val="28"/>
        </w:rPr>
        <w:t>должностными лицами Комитета</w:t>
      </w:r>
      <w:r>
        <w:rPr>
          <w:sz w:val="28"/>
          <w:szCs w:val="28"/>
        </w:rPr>
        <w:t xml:space="preserve"> по финансам </w:t>
      </w:r>
      <w:r w:rsidRPr="00C076A8">
        <w:rPr>
          <w:sz w:val="28"/>
          <w:szCs w:val="28"/>
        </w:rPr>
        <w:t xml:space="preserve"> на основании приказа Комитета по финансам о проведении планового (внепланового) контрольного мероприятия (далее – приказ о проверке). </w:t>
      </w:r>
      <w:proofErr w:type="gramStart"/>
      <w:r w:rsidRPr="00C076A8">
        <w:rPr>
          <w:sz w:val="28"/>
          <w:szCs w:val="28"/>
        </w:rPr>
        <w:t>В приказе о проверке указываются наименование субъекта контроля, срок прове</w:t>
      </w:r>
      <w:r>
        <w:rPr>
          <w:sz w:val="28"/>
          <w:szCs w:val="28"/>
        </w:rPr>
        <w:t xml:space="preserve">дения контрольного мероприятия, </w:t>
      </w:r>
      <w:r w:rsidRPr="00C076A8">
        <w:rPr>
          <w:sz w:val="28"/>
          <w:szCs w:val="28"/>
        </w:rPr>
        <w:t xml:space="preserve">должностное лицо, уполномоченное на проведение контрольного мероприятия с указанием фамилии, имени, отчества (при наличии) и должности, предмет контрольного мероприятия, цель и основания проведения контрольного мероприятия, проверяемый период, срок </w:t>
      </w:r>
      <w:r w:rsidRPr="00C076A8">
        <w:rPr>
          <w:sz w:val="28"/>
          <w:szCs w:val="28"/>
        </w:rPr>
        <w:lastRenderedPageBreak/>
        <w:t>проведения проверки, срок в течение, которого составляется акт по результатам проведения контрольного мероприятия.</w:t>
      </w:r>
      <w:proofErr w:type="gramEnd"/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3.2. При подготовке к контрольному мероприятию: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осуществляется сбор информации о субъекте контроля, необходимой для организации и проведения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изучается законодательство Российской Федерации, Иркутской области, нормативные правовые акты, регламентирующие деятельность субъекта контроля;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C076A8">
        <w:rPr>
          <w:sz w:val="28"/>
          <w:szCs w:val="28"/>
        </w:rPr>
        <w:t>определяются задачи и объем контрольного мероприятия;</w:t>
      </w:r>
    </w:p>
    <w:p w:rsidR="00045156" w:rsidRPr="00C076A8" w:rsidRDefault="00045156" w:rsidP="002C6BC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C076A8">
        <w:rPr>
          <w:sz w:val="28"/>
          <w:szCs w:val="28"/>
        </w:rPr>
        <w:t>определяются сроки и этапы проведения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информируется субъект контроля о проведении контрольного мероприятия.</w:t>
      </w:r>
    </w:p>
    <w:p w:rsidR="00045156" w:rsidRPr="00C076A8" w:rsidRDefault="00045156" w:rsidP="00995653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Должностное лицо, на которого возлагается проведение контрольного мероприятия: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076A8">
        <w:rPr>
          <w:sz w:val="28"/>
          <w:szCs w:val="28"/>
        </w:rPr>
        <w:t>осуществляет проведение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76A8">
        <w:rPr>
          <w:sz w:val="28"/>
          <w:szCs w:val="28"/>
        </w:rPr>
        <w:t>взаимодействует с должностными лицами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О проведении контрольного мероприятия субъект контроля уведомляется путем направления копии приказа о проверке не позднее 5 (пяти) рабочих дней до даты начала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 xml:space="preserve">Должностное лицо субъекта контроля обязано создать  должностному лицу, уполномоченному на осуществление контрольного мероприятия, надлежащие условия для проведения контрольного мероприятия: предоставить необходимое помещение, обеспечивающее сохранность документов, оргтехнику </w:t>
      </w:r>
      <w:proofErr w:type="gramStart"/>
      <w:r w:rsidRPr="00C076A8">
        <w:rPr>
          <w:sz w:val="28"/>
          <w:szCs w:val="28"/>
        </w:rPr>
        <w:t>для</w:t>
      </w:r>
      <w:proofErr w:type="gramEnd"/>
      <w:r w:rsidRPr="00C076A8">
        <w:rPr>
          <w:sz w:val="28"/>
          <w:szCs w:val="28"/>
        </w:rPr>
        <w:t xml:space="preserve"> </w:t>
      </w:r>
      <w:proofErr w:type="gramStart"/>
      <w:r w:rsidRPr="00C076A8">
        <w:rPr>
          <w:sz w:val="28"/>
          <w:szCs w:val="28"/>
        </w:rPr>
        <w:t>выполнение</w:t>
      </w:r>
      <w:proofErr w:type="gramEnd"/>
      <w:r w:rsidRPr="00C076A8">
        <w:rPr>
          <w:sz w:val="28"/>
          <w:szCs w:val="28"/>
        </w:rPr>
        <w:t xml:space="preserve"> работ по делопроизводству (распечатка, копирование и пр.), а также обеспечить доступ к своим информационным базам и банкам данных.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3.6.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Требования должностного лица, уполномоченного на проведение контрольного мероприятия, связанные с исполнением ими служебных обязанностей в ходе проведения контрольного мероприятии, являются обязательными для должностных лиц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C076A8">
        <w:rPr>
          <w:sz w:val="28"/>
          <w:szCs w:val="28"/>
        </w:rPr>
        <w:t>В случае отказа должностных лиц субъекта контроля</w:t>
      </w:r>
      <w:r>
        <w:rPr>
          <w:sz w:val="28"/>
          <w:szCs w:val="28"/>
        </w:rPr>
        <w:t xml:space="preserve"> в допуске</w:t>
      </w:r>
      <w:r w:rsidRPr="00C076A8">
        <w:rPr>
          <w:sz w:val="28"/>
          <w:szCs w:val="28"/>
        </w:rPr>
        <w:t xml:space="preserve">  должностного лица, уполномоченного на осуществление контрольного мероприятия, на указанный субъект </w:t>
      </w:r>
      <w:r>
        <w:rPr>
          <w:sz w:val="28"/>
          <w:szCs w:val="28"/>
        </w:rPr>
        <w:t xml:space="preserve">контроля </w:t>
      </w:r>
      <w:r w:rsidRPr="00C076A8">
        <w:rPr>
          <w:sz w:val="28"/>
          <w:szCs w:val="28"/>
        </w:rPr>
        <w:t>(отдельные помещения субъекта контроля), непредставление или несвоевременное представление субъектами контроля по запросу информации, документов и материалов, необходимых для осуществления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</w:t>
      </w:r>
      <w:proofErr w:type="gramEnd"/>
      <w:r w:rsidRPr="00C076A8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2" w:name="P157"/>
      <w:bookmarkEnd w:id="2"/>
      <w:r w:rsidRPr="00C076A8">
        <w:rPr>
          <w:sz w:val="28"/>
          <w:szCs w:val="28"/>
        </w:rPr>
        <w:t>3.7.</w:t>
      </w:r>
      <w:r>
        <w:rPr>
          <w:sz w:val="28"/>
          <w:szCs w:val="28"/>
        </w:rPr>
        <w:t xml:space="preserve">  </w:t>
      </w:r>
      <w:r w:rsidRPr="00C076A8">
        <w:rPr>
          <w:sz w:val="28"/>
          <w:szCs w:val="28"/>
        </w:rPr>
        <w:t>Требования должностного лица, уполномоченного на проведение контрольного мероприятия, оформляются в письменном виде и передаются должностному лицу субъекта контроля для принятия соответствующих мер.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В случае не принятия мер должностным лицом субъекта контроля или отказа от предоставления необходимых документов и информации, </w:t>
      </w:r>
      <w:r w:rsidRPr="00C076A8">
        <w:rPr>
          <w:sz w:val="28"/>
          <w:szCs w:val="28"/>
        </w:rPr>
        <w:lastRenderedPageBreak/>
        <w:t xml:space="preserve">должностное лицо, уполномоченное на проведение контрольного мероприятия, составляет акт по фактам воспрепятствования проведению </w:t>
      </w:r>
      <w:r w:rsidRPr="001B5606">
        <w:rPr>
          <w:sz w:val="28"/>
          <w:szCs w:val="28"/>
        </w:rPr>
        <w:t>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Акт в течение 1 (одного) рабочего дня с момента его составления направляется пр</w:t>
      </w:r>
      <w:r>
        <w:rPr>
          <w:sz w:val="28"/>
          <w:szCs w:val="28"/>
        </w:rPr>
        <w:t>едседателю Комитета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Pr="00C076A8">
        <w:rPr>
          <w:sz w:val="28"/>
          <w:szCs w:val="28"/>
        </w:rPr>
        <w:t xml:space="preserve"> должностное лицо, уполномоченное на проведение контрольного мероприятия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доводит информацию по фактам создания препятствий на субъекте контроля до председателя Комитета по финансам, мэра </w:t>
      </w:r>
      <w:r>
        <w:rPr>
          <w:sz w:val="28"/>
          <w:szCs w:val="28"/>
        </w:rPr>
        <w:t>Тулунского муниципального района</w:t>
      </w:r>
      <w:r w:rsidRPr="00C076A8">
        <w:rPr>
          <w:sz w:val="28"/>
          <w:szCs w:val="28"/>
        </w:rPr>
        <w:t xml:space="preserve"> и (или) учредителя субъекта контроля для принятия соответствующих мер.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продлении или о приостановлении контрольного мероприятия принимается председателем Комитета по финансам на основании мотивированного обращения должностного лица, уполномоченного на проведение контрольного мероприятия, в соответствии с настоящим Порядком.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3.9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приостановлении (возобновлении) контрольного мероприятия оформляется приказом</w:t>
      </w:r>
      <w:r>
        <w:rPr>
          <w:sz w:val="28"/>
          <w:szCs w:val="28"/>
        </w:rPr>
        <w:t xml:space="preserve"> председателя</w:t>
      </w:r>
      <w:r w:rsidRPr="00C076A8">
        <w:rPr>
          <w:sz w:val="28"/>
          <w:szCs w:val="28"/>
        </w:rPr>
        <w:t xml:space="preserve"> Комитета по финансам. Копия приказа о приостановлении (возобновлении) проведения контрольного мероприятия направляется (вручается) в адрес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3.10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В срок не позднее 5 (пяти) рабочих дней со дня принятия решения о приостановлении контрольного мероприятия должностное лицо, уполномоченное на проведение контрольного мероприятия, письменно извещает должностное лицо субъекта контроля и (или) его вышестоящий орган о приостановлении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3.11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3.12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Контрольное мероприятие может быть завершено раньше срока, установленного для проведения контрольного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bookmarkStart w:id="3" w:name="P169"/>
      <w:bookmarkEnd w:id="3"/>
      <w:r w:rsidRPr="00C076A8">
        <w:rPr>
          <w:sz w:val="28"/>
          <w:szCs w:val="28"/>
        </w:rPr>
        <w:t>4. РЕЗУЛЬТАТ ПРОВЕДЕНИЯ 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076A8">
        <w:rPr>
          <w:sz w:val="28"/>
          <w:szCs w:val="28"/>
        </w:rPr>
        <w:t>По окончании контрольного мероприятия должностным лицом, уполномоченным на проведение контрольного мероприятия, на основании промежуточных актов (при наличии), материалов контрольного мероприятия оформляется акт по результатам контрольного мероприятия (далее по тексту – Акт).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076A8">
        <w:rPr>
          <w:sz w:val="28"/>
          <w:szCs w:val="28"/>
        </w:rPr>
        <w:t>Акт должен составляться на русском языке, в достаточно полной и подробной форме, необходимой для обеспечения общего понимания, иметь сквозную нумерацию страниц. В Акте не допускаются помарки, подчистки и неоговоренные исправления, а также предположения, выводы и факты, не подтвержденные доказательствами.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4.3. Акт состоит из </w:t>
      </w:r>
      <w:proofErr w:type="gramStart"/>
      <w:r w:rsidRPr="00C076A8">
        <w:rPr>
          <w:sz w:val="28"/>
          <w:szCs w:val="28"/>
        </w:rPr>
        <w:t>вводной</w:t>
      </w:r>
      <w:proofErr w:type="gramEnd"/>
      <w:r w:rsidRPr="00C076A8">
        <w:rPr>
          <w:sz w:val="28"/>
          <w:szCs w:val="28"/>
        </w:rPr>
        <w:t>, основной и заключительной частей.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lastRenderedPageBreak/>
        <w:t>4.4. Вводная часть Акта должна содержать следующую информацию: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тема (название)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дата и место составления акта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номер и дата приказа о проведении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>основание назначения проверки (плановый, внеплановый характер);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76A8">
        <w:rPr>
          <w:sz w:val="28"/>
          <w:szCs w:val="28"/>
        </w:rPr>
        <w:t xml:space="preserve">фамилия, инициалы и должность </w:t>
      </w:r>
      <w:proofErr w:type="gramStart"/>
      <w:r>
        <w:rPr>
          <w:sz w:val="28"/>
          <w:szCs w:val="28"/>
        </w:rPr>
        <w:t>проверяющего</w:t>
      </w:r>
      <w:proofErr w:type="gramEnd"/>
      <w:r w:rsidRPr="00C076A8">
        <w:rPr>
          <w:sz w:val="28"/>
          <w:szCs w:val="28"/>
        </w:rPr>
        <w:t>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76A8">
        <w:rPr>
          <w:sz w:val="28"/>
          <w:szCs w:val="28"/>
        </w:rPr>
        <w:t>проверяемый период;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76A8">
        <w:rPr>
          <w:sz w:val="28"/>
          <w:szCs w:val="28"/>
        </w:rPr>
        <w:t>срок проведения проверки;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076A8">
        <w:rPr>
          <w:sz w:val="28"/>
          <w:szCs w:val="28"/>
        </w:rPr>
        <w:t>сведения о проверенной организации, в том числе наименование, основные виды деятельности организации;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076A8">
        <w:rPr>
          <w:sz w:val="28"/>
          <w:szCs w:val="28"/>
        </w:rPr>
        <w:t>Ф.И.О. руководителя проверяемой организации и главного бухгалтера, период их работы;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 </w:t>
      </w:r>
      <w:r w:rsidRPr="00C076A8">
        <w:rPr>
          <w:sz w:val="28"/>
          <w:szCs w:val="28"/>
        </w:rPr>
        <w:t>когда проводилась предыдущая проверка.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076A8">
        <w:rPr>
          <w:sz w:val="28"/>
          <w:szCs w:val="28"/>
        </w:rPr>
        <w:t>Основная часть Акта должна содержать описание проведенной работы и выявленных нарушений по каждому вопросу программы проверки.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C076A8">
        <w:rPr>
          <w:sz w:val="28"/>
          <w:szCs w:val="28"/>
        </w:rPr>
        <w:t>Заключительная часть Акта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076A8">
        <w:rPr>
          <w:sz w:val="28"/>
          <w:szCs w:val="28"/>
        </w:rPr>
        <w:t>При составлении Акта должны соблюдаться следующие требования: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объективность и ясность при изложении результатов контрольного мероприятия;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четкость формулировок содержания выявленных нарушений и недостатков;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логическая и хронологическая последовательность излагаемого материала.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Д</w:t>
      </w:r>
      <w:r w:rsidRPr="00C076A8">
        <w:rPr>
          <w:sz w:val="28"/>
          <w:szCs w:val="28"/>
        </w:rPr>
        <w:t>олжностн</w:t>
      </w:r>
      <w:r>
        <w:rPr>
          <w:sz w:val="28"/>
          <w:szCs w:val="28"/>
        </w:rPr>
        <w:t>ые</w:t>
      </w:r>
      <w:r w:rsidRPr="00C076A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076A8">
        <w:rPr>
          <w:sz w:val="28"/>
          <w:szCs w:val="28"/>
        </w:rPr>
        <w:t>, уполномоченн</w:t>
      </w:r>
      <w:r>
        <w:rPr>
          <w:sz w:val="28"/>
          <w:szCs w:val="28"/>
        </w:rPr>
        <w:t>ы</w:t>
      </w:r>
      <w:r w:rsidRPr="00C076A8">
        <w:rPr>
          <w:sz w:val="28"/>
          <w:szCs w:val="28"/>
        </w:rPr>
        <w:t>е на проведение контрольного мероприятия, несут персональную ответственность за полноту и правильность оформления Акта, отражение фактов, выводов, содержащихся в нем.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bookmarkStart w:id="4" w:name="P200"/>
      <w:bookmarkEnd w:id="4"/>
      <w:r w:rsidRPr="00C076A8">
        <w:rPr>
          <w:sz w:val="28"/>
          <w:szCs w:val="28"/>
        </w:rPr>
        <w:t>В Акте не должна даваться морально-этическая оценка действий должностных, материально-ответственных и иных лиц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Если на субъекте контроля проводилось контрольное мероприятие в предшествующем периоде, то в Акте следует отметить, какие меры приняты по недопущению ранее выявленных нарушений, исполнение субъектом контроля рекомендаций и предложений по результатам этого мероприятия.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C076A8">
        <w:rPr>
          <w:sz w:val="28"/>
          <w:szCs w:val="28"/>
        </w:rPr>
        <w:t>Акт составляется в двух экземплярах: один экземпляр для субъекта контроля, втор</w:t>
      </w:r>
      <w:r>
        <w:rPr>
          <w:sz w:val="28"/>
          <w:szCs w:val="28"/>
        </w:rPr>
        <w:t xml:space="preserve">ой </w:t>
      </w:r>
      <w:r w:rsidRPr="001B5606">
        <w:rPr>
          <w:sz w:val="28"/>
          <w:szCs w:val="28"/>
        </w:rPr>
        <w:t>экземпляр для Комитета по финансам</w:t>
      </w:r>
      <w:r w:rsidRPr="00C076A8">
        <w:rPr>
          <w:sz w:val="28"/>
          <w:szCs w:val="28"/>
        </w:rPr>
        <w:t xml:space="preserve">. Каждый экземпляр Акта подписывается руководителем и должностным лицом, уполномоченным на проведение контрольного мероприятия.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К Акту прилагаются надлежащим образом оформленные приложения, на которые имеются ссылки в Акте.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C076A8">
        <w:rPr>
          <w:sz w:val="28"/>
          <w:szCs w:val="28"/>
        </w:rPr>
        <w:t>А</w:t>
      </w:r>
      <w:proofErr w:type="gramStart"/>
      <w:r w:rsidRPr="00C076A8">
        <w:rPr>
          <w:sz w:val="28"/>
          <w:szCs w:val="28"/>
        </w:rPr>
        <w:t>кт в дв</w:t>
      </w:r>
      <w:proofErr w:type="gramEnd"/>
      <w:r w:rsidRPr="00C076A8">
        <w:rPr>
          <w:sz w:val="28"/>
          <w:szCs w:val="28"/>
        </w:rPr>
        <w:t xml:space="preserve">ух экземплярах направляется субъекту контроля для ознакомления и подписания не позднее последнего дня проведения </w:t>
      </w:r>
      <w:r w:rsidRPr="00C076A8">
        <w:rPr>
          <w:sz w:val="28"/>
          <w:szCs w:val="28"/>
        </w:rPr>
        <w:lastRenderedPageBreak/>
        <w:t>контрольных мероприятий почтовым отправлением с уведомлением о вручении либо нарочно под роспись с указанием даты получения.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C076A8">
        <w:rPr>
          <w:sz w:val="28"/>
          <w:szCs w:val="28"/>
        </w:rPr>
        <w:t>При наличии возражений (замечаний) по Акту должностное лицо субъекта контроля или лицо, им уполномоченное, направляет письменные возражения (замечания) по фактам, изложенным в Акте, в течение 5 (пяти) рабочих дней. К возражениям (замечаниям) могут прилагаться документы, нормативные правовые акты, подтверждающие обоснованность возражений (замечаний), или их заверенные копии.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Возражения (замечания), предоставленные позже срока, установленного настоящим пунктом Порядка, не принимаются и не рассматриваются.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076A8">
        <w:rPr>
          <w:sz w:val="28"/>
          <w:szCs w:val="28"/>
        </w:rPr>
        <w:t>Должностное лицо, уполномоченное на проведение контрольного мероприятия, в срок не более 10 (десяти) рабочих дней должен проверить обоснованность изложенных возражений (замечаний), дать по ним письменное заключение, согласова</w:t>
      </w:r>
      <w:r>
        <w:rPr>
          <w:sz w:val="28"/>
          <w:szCs w:val="28"/>
        </w:rPr>
        <w:t>нное с председателем Комитета по финансам</w:t>
      </w:r>
      <w:r w:rsidRPr="00C076A8">
        <w:rPr>
          <w:sz w:val="28"/>
          <w:szCs w:val="28"/>
        </w:rPr>
        <w:t xml:space="preserve"> и направить в адрес субъекта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076A8">
        <w:rPr>
          <w:sz w:val="28"/>
          <w:szCs w:val="28"/>
        </w:rPr>
        <w:t xml:space="preserve">По результатам контрольного мероприятия субъект контроля в течение 30 (тридцати) календарных дней </w:t>
      </w:r>
      <w:proofErr w:type="gramStart"/>
      <w:r w:rsidRPr="00C076A8">
        <w:rPr>
          <w:sz w:val="28"/>
          <w:szCs w:val="28"/>
        </w:rPr>
        <w:t>с даты получения</w:t>
      </w:r>
      <w:proofErr w:type="gramEnd"/>
      <w:r w:rsidRPr="00C076A8">
        <w:rPr>
          <w:sz w:val="28"/>
          <w:szCs w:val="28"/>
        </w:rPr>
        <w:t xml:space="preserve"> Акта рассматривает указанные нарушения, определяет виновных лиц и принимает решение о применении мер ответственности (дисциплинарной, финансовой), о чем в письменной форме уведомляет Комитет по финансам.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C076A8">
        <w:rPr>
          <w:sz w:val="28"/>
          <w:szCs w:val="28"/>
        </w:rPr>
        <w:t>Письменные возражения (замечания) должностных лиц субъекта контроля и заключение на возражения (замечания) включаются в материалы контрольного мероприятия и являются их неотъемлемой частью.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C076A8">
        <w:rPr>
          <w:sz w:val="28"/>
          <w:szCs w:val="28"/>
        </w:rPr>
        <w:t>В случае отказа должностных лиц субъекта контроля подписать или получить Акт должностное лицо, уполномоченное на проведение контрольного мероприятия, в конце Акта производит запись об отказе от подписи или получения акта.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В этом случае Акт может быть направлен субъекту контроля почтовой связью или иным способом, обеспечивающим фиксацию факта и даты его направления субъекту контроля.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Документ, подтверждающий факт направления Акта приобщается к материалам контрольного мероприятия.</w:t>
      </w:r>
    </w:p>
    <w:p w:rsidR="00045156" w:rsidRPr="00C076A8" w:rsidRDefault="00045156" w:rsidP="00D63DB5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 4.16</w:t>
      </w:r>
      <w:r>
        <w:rPr>
          <w:sz w:val="28"/>
          <w:szCs w:val="28"/>
        </w:rPr>
        <w:t xml:space="preserve">. </w:t>
      </w:r>
      <w:r w:rsidRPr="00C076A8">
        <w:rPr>
          <w:sz w:val="28"/>
          <w:szCs w:val="28"/>
        </w:rPr>
        <w:t>По окончании контрольного мероприятия Акту присваивается регистрационный номер.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 xml:space="preserve">5. РЕАЛИЗАЦИЯ РЕЗУЛЬТАТОВ ПРОВЕДЕНИЯ </w:t>
      </w:r>
    </w:p>
    <w:p w:rsidR="00045156" w:rsidRPr="00C076A8" w:rsidRDefault="00045156" w:rsidP="00D52A10">
      <w:pPr>
        <w:pStyle w:val="ConsPlusNormal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КОНТРОЛЬНЫХ МЕРОПРИЯТИЙ</w:t>
      </w:r>
    </w:p>
    <w:p w:rsidR="00045156" w:rsidRPr="00C076A8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5.1.</w:t>
      </w:r>
      <w:r>
        <w:rPr>
          <w:sz w:val="28"/>
          <w:szCs w:val="28"/>
        </w:rPr>
        <w:t xml:space="preserve"> В случаях, если д</w:t>
      </w:r>
      <w:r w:rsidRPr="00C076A8">
        <w:rPr>
          <w:sz w:val="28"/>
          <w:szCs w:val="28"/>
        </w:rPr>
        <w:t xml:space="preserve">олжностным лицом, уполномоченным на проведение контрольного мероприятия, выявлены нарушения законодательства Российской Федерации и иных нормативных правовых </w:t>
      </w:r>
      <w:r w:rsidRPr="001B5606">
        <w:rPr>
          <w:sz w:val="28"/>
          <w:szCs w:val="28"/>
        </w:rPr>
        <w:t>актов о контрактной системе в сфере закупок, выдается предписание.</w:t>
      </w:r>
      <w:r w:rsidRPr="00C076A8">
        <w:rPr>
          <w:sz w:val="28"/>
          <w:szCs w:val="28"/>
        </w:rPr>
        <w:t xml:space="preserve">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Предписание является неотъемлемой частью Акта и приобщается к материалам дела.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proofErr w:type="gramStart"/>
      <w:r w:rsidRPr="00C076A8">
        <w:rPr>
          <w:sz w:val="28"/>
          <w:szCs w:val="28"/>
        </w:rPr>
        <w:t xml:space="preserve">Предписание содержит дату и место выдачи предписания, наименование, адрес субъекта контроля, установленные факты нарушения законодательства Российской Федерации и </w:t>
      </w:r>
      <w:r>
        <w:rPr>
          <w:sz w:val="28"/>
          <w:szCs w:val="28"/>
        </w:rPr>
        <w:t>иных нормативных правовых актов о</w:t>
      </w:r>
      <w:r w:rsidRPr="00C076A8">
        <w:rPr>
          <w:sz w:val="28"/>
          <w:szCs w:val="28"/>
        </w:rPr>
        <w:t xml:space="preserve"> контрактной системе в сфере закупок, послужившие основанием для выдачи предписания, требование о совершении действий, направленных на устранение нарушений законодательства Российской Феде</w:t>
      </w:r>
      <w:r>
        <w:rPr>
          <w:sz w:val="28"/>
          <w:szCs w:val="28"/>
        </w:rPr>
        <w:t>рации и иных нормативных актов о</w:t>
      </w:r>
      <w:r w:rsidRPr="00C076A8">
        <w:rPr>
          <w:sz w:val="28"/>
          <w:szCs w:val="28"/>
        </w:rPr>
        <w:t xml:space="preserve"> контрактной системе в сфере закупок, сроки, в течение которых должно быть</w:t>
      </w:r>
      <w:proofErr w:type="gramEnd"/>
      <w:r w:rsidRPr="00C076A8">
        <w:rPr>
          <w:sz w:val="28"/>
          <w:szCs w:val="28"/>
        </w:rPr>
        <w:t xml:space="preserve"> исполнено предписание, сроки, в </w:t>
      </w:r>
      <w:r>
        <w:rPr>
          <w:sz w:val="28"/>
          <w:szCs w:val="28"/>
        </w:rPr>
        <w:t>течение которых в Комитет по финансам</w:t>
      </w:r>
      <w:r w:rsidRPr="00C076A8">
        <w:rPr>
          <w:sz w:val="28"/>
          <w:szCs w:val="28"/>
        </w:rPr>
        <w:t xml:space="preserve"> должно поступить подтверждение исполнения предписания.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B56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5606">
        <w:rPr>
          <w:sz w:val="28"/>
          <w:szCs w:val="28"/>
        </w:rPr>
        <w:t>Предписание подлежит исполнению</w:t>
      </w:r>
      <w:r w:rsidRPr="00C076A8">
        <w:rPr>
          <w:sz w:val="28"/>
          <w:szCs w:val="28"/>
        </w:rPr>
        <w:t xml:space="preserve"> в срок, установленный таким предписанием.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C076A8">
        <w:rPr>
          <w:sz w:val="28"/>
          <w:szCs w:val="28"/>
        </w:rPr>
        <w:t>Субъект контроля в</w:t>
      </w:r>
      <w:r>
        <w:rPr>
          <w:sz w:val="28"/>
          <w:szCs w:val="28"/>
        </w:rPr>
        <w:t>праве направить в Комитет по финансам</w:t>
      </w:r>
      <w:r w:rsidRPr="00C076A8">
        <w:rPr>
          <w:sz w:val="28"/>
          <w:szCs w:val="28"/>
        </w:rPr>
        <w:t xml:space="preserve"> мотивированное ходатайство о продлении срока исполнения предписания, установленного таким предписанием.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076A8">
        <w:rPr>
          <w:sz w:val="28"/>
          <w:szCs w:val="28"/>
        </w:rPr>
        <w:t xml:space="preserve">Поступившее ходатайство о продлении срока исполнения предписания рассматривается в течение 5 (пяти) рабочих дней со дня </w:t>
      </w:r>
      <w:r>
        <w:rPr>
          <w:sz w:val="28"/>
          <w:szCs w:val="28"/>
        </w:rPr>
        <w:t>его поступления в Комитет по финансам</w:t>
      </w:r>
      <w:r w:rsidRPr="00C076A8">
        <w:rPr>
          <w:sz w:val="28"/>
          <w:szCs w:val="28"/>
        </w:rPr>
        <w:t>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По результатам рассмотрения указанного ходатайства </w:t>
      </w:r>
      <w:r>
        <w:rPr>
          <w:sz w:val="28"/>
          <w:szCs w:val="28"/>
        </w:rPr>
        <w:t>председатель Комитета по финансам</w:t>
      </w:r>
      <w:r w:rsidRPr="00C076A8">
        <w:rPr>
          <w:sz w:val="28"/>
          <w:szCs w:val="28"/>
        </w:rPr>
        <w:t xml:space="preserve"> принимает решение: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субъекта контроля, которому выдано предписание;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об отказе в продлении срока исполнения предписания.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 xml:space="preserve">Информация о принятом решении в течение 5 (пяти) рабочих дней направляется субъекту контроля почтовым отправлением с уведомлением о вручении либо нарочно.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C076A8">
        <w:rPr>
          <w:sz w:val="28"/>
          <w:szCs w:val="28"/>
        </w:rPr>
        <w:t>В случае поступления информации от субъекта контроля об обстоятельствах, которые в ходе проведения контрольного мероприятия не могли быть устан</w:t>
      </w:r>
      <w:r>
        <w:rPr>
          <w:sz w:val="28"/>
          <w:szCs w:val="28"/>
        </w:rPr>
        <w:t>овлены, Комитет по финансам</w:t>
      </w:r>
      <w:r w:rsidRPr="00C076A8">
        <w:rPr>
          <w:sz w:val="28"/>
          <w:szCs w:val="28"/>
        </w:rPr>
        <w:t xml:space="preserve"> пересматривает предписание по собственной инициативе в срок, не превышающий 30 (тридцати) календарных дней со дня поступления такой информации.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076A8">
        <w:rPr>
          <w:sz w:val="28"/>
          <w:szCs w:val="28"/>
        </w:rPr>
        <w:t>. По результатам пересмотра предписания принимается одно из следующих решений: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1) об оставлении предписания без изменения;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2) об отмене предписания;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C076A8">
        <w:rPr>
          <w:sz w:val="28"/>
          <w:szCs w:val="28"/>
        </w:rPr>
        <w:t>3) об отмене предписания и выдаче нового предписания.</w:t>
      </w:r>
    </w:p>
    <w:p w:rsidR="00045156" w:rsidRPr="001F1918" w:rsidRDefault="00045156" w:rsidP="000C7024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D0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 xml:space="preserve">Комитет по финансам осуществляет </w:t>
      </w:r>
      <w:proofErr w:type="gramStart"/>
      <w:r w:rsidRPr="00D01516">
        <w:rPr>
          <w:sz w:val="28"/>
          <w:szCs w:val="28"/>
        </w:rPr>
        <w:t>контроль за</w:t>
      </w:r>
      <w:proofErr w:type="gramEnd"/>
      <w:r w:rsidRPr="00D01516">
        <w:rPr>
          <w:sz w:val="28"/>
          <w:szCs w:val="28"/>
        </w:rPr>
        <w:t xml:space="preserve"> исполнением субъектами контроля предписаний. В случае неисполнения, выданного предписания, Комитет по финансам вправе применить к лицу, не исполнившему такое предписание, меры ответственности в соответствии с законодательством Российской Федерации.</w:t>
      </w:r>
    </w:p>
    <w:p w:rsidR="00045156" w:rsidRPr="00C076A8" w:rsidRDefault="00045156" w:rsidP="00D0151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D0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516">
        <w:rPr>
          <w:sz w:val="28"/>
          <w:szCs w:val="28"/>
        </w:rPr>
        <w:t>При выявлении в ходе проведения контрольных мероприятий административных правонарушений Комитет по финансам направляет</w:t>
      </w:r>
      <w:r>
        <w:rPr>
          <w:sz w:val="28"/>
          <w:szCs w:val="28"/>
        </w:rPr>
        <w:t xml:space="preserve"> пакет </w:t>
      </w:r>
      <w:r>
        <w:rPr>
          <w:sz w:val="28"/>
          <w:szCs w:val="28"/>
        </w:rPr>
        <w:lastRenderedPageBreak/>
        <w:t>документов</w:t>
      </w:r>
      <w:r w:rsidRPr="00D0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судье, в орган, должностному лицу, уполномоченным рассматривать дело </w:t>
      </w:r>
      <w:r w:rsidRPr="00D01516">
        <w:rPr>
          <w:sz w:val="28"/>
          <w:szCs w:val="28"/>
        </w:rPr>
        <w:t xml:space="preserve"> об а</w:t>
      </w:r>
      <w:r>
        <w:rPr>
          <w:sz w:val="28"/>
          <w:szCs w:val="28"/>
        </w:rPr>
        <w:t>дминистративном  правонарушении, в течение трех суток с момента составления протокола об административном правонарушении.</w:t>
      </w:r>
    </w:p>
    <w:p w:rsidR="00045156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C076A8">
        <w:rPr>
          <w:sz w:val="28"/>
          <w:szCs w:val="28"/>
        </w:rPr>
        <w:t>В случаях выявления обстоятельств и фактов, свидетельствующих о признаках нарушений, относящихся к компетенции другого органа, такие материалы направляются в соответствующий орган для рассмотрения в порядке, установленном законодательством Российской Федерации.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в результате проведения Комитетом по финансам проверки факта совершения действия (бездействия), содержащего признаки состава преступления, Комитет по финансам передаёт в правоохранительные органы информацию о таком факте и/или документы, подтверждающие такой факт, в течение трёх рабочих дней </w:t>
      </w:r>
      <w:proofErr w:type="gramStart"/>
      <w:r>
        <w:rPr>
          <w:sz w:val="28"/>
          <w:szCs w:val="28"/>
        </w:rPr>
        <w:t>с даты выявления</w:t>
      </w:r>
      <w:proofErr w:type="gramEnd"/>
      <w:r>
        <w:rPr>
          <w:sz w:val="28"/>
          <w:szCs w:val="28"/>
        </w:rPr>
        <w:t xml:space="preserve"> такого факта.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C076A8">
        <w:rPr>
          <w:sz w:val="28"/>
          <w:szCs w:val="28"/>
        </w:rPr>
        <w:t>При осуществлении контрольного мероприятия в отношении закупок товаров, работ, услуг для обеспечения муниципальных нужд используется информация, содержащаяся в единой информационной системе в сфере закупок: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76A8">
        <w:rPr>
          <w:sz w:val="28"/>
          <w:szCs w:val="28"/>
        </w:rPr>
        <w:t>о закупках, об исполнении контрактов;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76A8">
        <w:rPr>
          <w:sz w:val="28"/>
          <w:szCs w:val="28"/>
        </w:rPr>
        <w:t>реестр контрактов, заключенных заказчиками;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76A8">
        <w:rPr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6A8">
        <w:rPr>
          <w:sz w:val="28"/>
          <w:szCs w:val="28"/>
        </w:rPr>
        <w:t xml:space="preserve">иная информация, размещение которой в единой информационной системе в сфере закупок предусмотрено </w:t>
      </w:r>
      <w:hyperlink r:id="rId10" w:history="1">
        <w:r w:rsidRPr="00C076A8">
          <w:rPr>
            <w:sz w:val="28"/>
            <w:szCs w:val="28"/>
          </w:rPr>
          <w:t>Законом</w:t>
        </w:r>
      </w:hyperlink>
      <w:r w:rsidRPr="00C076A8">
        <w:rPr>
          <w:sz w:val="28"/>
          <w:szCs w:val="28"/>
        </w:rPr>
        <w:t xml:space="preserve"> № 44-ФЗ.</w:t>
      </w:r>
    </w:p>
    <w:p w:rsidR="00045156" w:rsidRPr="00AE6159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AE6159">
        <w:rPr>
          <w:sz w:val="28"/>
          <w:szCs w:val="28"/>
        </w:rPr>
        <w:t>Документооборот в единой информационной системе в сфере закупок при осуществлении контроля осуществляется сотрудником К</w:t>
      </w:r>
      <w:r>
        <w:rPr>
          <w:sz w:val="28"/>
          <w:szCs w:val="28"/>
        </w:rPr>
        <w:t>омитета по финансам, наделенным правом</w:t>
      </w:r>
      <w:r w:rsidRPr="00AE6159">
        <w:rPr>
          <w:sz w:val="28"/>
          <w:szCs w:val="28"/>
        </w:rPr>
        <w:t xml:space="preserve"> электронной подписи.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 w:rsidRPr="00AE6159">
        <w:rPr>
          <w:sz w:val="28"/>
          <w:szCs w:val="28"/>
        </w:rPr>
        <w:t>Ведение документооборота в единой информационной системе в сфере</w:t>
      </w:r>
      <w:r w:rsidRPr="00C076A8">
        <w:rPr>
          <w:sz w:val="28"/>
          <w:szCs w:val="28"/>
        </w:rPr>
        <w:t xml:space="preserve">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proofErr w:type="gramStart"/>
      <w:r w:rsidRPr="00C076A8">
        <w:rPr>
          <w:sz w:val="28"/>
          <w:szCs w:val="28"/>
        </w:rPr>
        <w:t>Информация, содержащаяся в единой информационной системе в сфере закупок, используется</w:t>
      </w:r>
      <w:r>
        <w:rPr>
          <w:sz w:val="28"/>
          <w:szCs w:val="28"/>
        </w:rPr>
        <w:t xml:space="preserve"> Комитетом по финансам</w:t>
      </w:r>
      <w:r w:rsidRPr="00C076A8">
        <w:rPr>
          <w:sz w:val="28"/>
          <w:szCs w:val="28"/>
        </w:rPr>
        <w:t xml:space="preserve"> в целях планирования контрольной деятельности, а также осуществления внеплановых контрольных мероприятий и может быть использована также при проведении контрольных мероприятий в целях подтверждения и (или) опровержения информации, полученной от субъекта контроля по запросам </w:t>
      </w:r>
      <w:r>
        <w:rPr>
          <w:sz w:val="28"/>
          <w:szCs w:val="28"/>
        </w:rPr>
        <w:t>Комитета по финансам</w:t>
      </w:r>
      <w:r w:rsidRPr="00C076A8">
        <w:rPr>
          <w:sz w:val="28"/>
          <w:szCs w:val="28"/>
        </w:rPr>
        <w:t xml:space="preserve"> или в ходе </w:t>
      </w:r>
      <w:r>
        <w:rPr>
          <w:sz w:val="28"/>
          <w:szCs w:val="28"/>
        </w:rPr>
        <w:t xml:space="preserve"> п</w:t>
      </w:r>
      <w:r w:rsidRPr="00C076A8">
        <w:rPr>
          <w:sz w:val="28"/>
          <w:szCs w:val="28"/>
        </w:rPr>
        <w:t>роведения контрольных мероприятий.</w:t>
      </w:r>
      <w:proofErr w:type="gramEnd"/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C076A8">
        <w:rPr>
          <w:sz w:val="28"/>
          <w:szCs w:val="28"/>
        </w:rPr>
        <w:t xml:space="preserve">Документы и (или) информация, предусмотренная настоящим Порядком и подлежащие размещению в единой информационной системе в сфере закупок и (или) реестре жалоб, плановых и внеплановых проверок, принятых по ним решений и выданных предписаний в соответствии с порядком, утвержденным Правительством Российской Федерации. </w:t>
      </w:r>
    </w:p>
    <w:p w:rsidR="00045156" w:rsidRPr="00C076A8" w:rsidRDefault="00045156" w:rsidP="00D52A10">
      <w:pPr>
        <w:pStyle w:val="ConsPlusNormal"/>
        <w:ind w:firstLine="720"/>
        <w:jc w:val="both"/>
        <w:rPr>
          <w:sz w:val="28"/>
          <w:szCs w:val="28"/>
        </w:rPr>
      </w:pPr>
    </w:p>
    <w:p w:rsidR="00045156" w:rsidRPr="00C076A8" w:rsidRDefault="00045156" w:rsidP="002D5259">
      <w:pPr>
        <w:pStyle w:val="ConsPlusNormal"/>
        <w:ind w:firstLine="720"/>
        <w:jc w:val="center"/>
        <w:rPr>
          <w:sz w:val="28"/>
          <w:szCs w:val="28"/>
        </w:rPr>
      </w:pPr>
      <w:r w:rsidRPr="00C076A8">
        <w:rPr>
          <w:sz w:val="28"/>
          <w:szCs w:val="28"/>
        </w:rPr>
        <w:t>6.ПОРЯДОК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СРОКИ НАПРАВЛЕНИЯ</w:t>
      </w:r>
      <w:r>
        <w:rPr>
          <w:sz w:val="28"/>
          <w:szCs w:val="28"/>
        </w:rPr>
        <w:t>,</w:t>
      </w:r>
      <w:r w:rsidRPr="00C076A8">
        <w:rPr>
          <w:sz w:val="28"/>
          <w:szCs w:val="28"/>
        </w:rPr>
        <w:t xml:space="preserve"> ИСПОЛННИЯ, ОТМЕНЫ ПРЕДПИС</w:t>
      </w:r>
      <w:r>
        <w:rPr>
          <w:sz w:val="28"/>
          <w:szCs w:val="28"/>
        </w:rPr>
        <w:t>АНИЙ КОМИТЕТА ПО ФИНАНСАМ</w:t>
      </w:r>
    </w:p>
    <w:p w:rsidR="00045156" w:rsidRPr="00C076A8" w:rsidRDefault="00045156" w:rsidP="002D5259">
      <w:pPr>
        <w:pStyle w:val="ConsPlusNormal"/>
        <w:ind w:firstLine="720"/>
        <w:rPr>
          <w:sz w:val="28"/>
          <w:szCs w:val="28"/>
        </w:rPr>
      </w:pP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6.1. </w:t>
      </w:r>
      <w:proofErr w:type="gramStart"/>
      <w:r w:rsidRPr="00C076A8">
        <w:rPr>
          <w:rFonts w:ascii="Times New Roman" w:hAnsi="Times New Roman"/>
          <w:sz w:val="28"/>
          <w:szCs w:val="28"/>
        </w:rPr>
        <w:t>В случаях, если по результатам проведения проверки выявлены нарушения законодательства в сфере закупок, а также в результате рассмотрения жалобы на действие (бездействие) заказ</w:t>
      </w:r>
      <w:r>
        <w:rPr>
          <w:rFonts w:ascii="Times New Roman" w:hAnsi="Times New Roman"/>
          <w:sz w:val="28"/>
          <w:szCs w:val="28"/>
        </w:rPr>
        <w:t>чика,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в срок не ранее, чем через 5 рабочих дней с момента передачи акта субъекту контроля, выдает обязательное для исполнения предписание об устранении нарушений законодательства в сфере закупок, в том числе об аннулировании определения поставщиков</w:t>
      </w:r>
      <w:proofErr w:type="gramEnd"/>
      <w:r w:rsidRPr="00C076A8">
        <w:rPr>
          <w:rFonts w:ascii="Times New Roman" w:hAnsi="Times New Roman"/>
          <w:sz w:val="28"/>
          <w:szCs w:val="28"/>
        </w:rPr>
        <w:t xml:space="preserve"> (подрядчиков, исполнителей).</w:t>
      </w:r>
    </w:p>
    <w:p w:rsidR="00045156" w:rsidRPr="00C076A8" w:rsidRDefault="00045156" w:rsidP="0081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C076A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076A8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пришел к выводу о том, что выявленные нарушения не повлияли на результаты в сфере закупок, он вправе не выдавать предписание об устранении нарушений законодательства в сфере закупок.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C076A8">
        <w:rPr>
          <w:rFonts w:ascii="Times New Roman" w:hAnsi="Times New Roman"/>
          <w:sz w:val="28"/>
          <w:szCs w:val="28"/>
        </w:rPr>
        <w:t>В предписании должны быть указаны: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дата и место выдачи предписания;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фамилии, имена, отчества, наименования должностей проверяющих;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сведения об акте проверки, на основании которого выдается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наименование субъекта контроля, которому выдается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требования о совершении действий, направленных на устранение нарушений законодательства в сфере закупок;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- сроки, в течение которых должно быть исполнено предписание;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 xml:space="preserve">-сроки, в течение которых в </w:t>
      </w:r>
      <w:r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C076A8">
        <w:rPr>
          <w:rFonts w:ascii="Times New Roman" w:hAnsi="Times New Roman"/>
          <w:sz w:val="28"/>
          <w:szCs w:val="28"/>
        </w:rPr>
        <w:t>должно поступить подтверждение исполнения предписания.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6.4. Предписание подписыва</w:t>
      </w:r>
      <w:r>
        <w:rPr>
          <w:rFonts w:ascii="Times New Roman" w:hAnsi="Times New Roman"/>
          <w:sz w:val="28"/>
          <w:szCs w:val="28"/>
        </w:rPr>
        <w:t>ется председателем Комитет по финансам</w:t>
      </w:r>
      <w:r w:rsidRPr="00C076A8">
        <w:rPr>
          <w:rFonts w:ascii="Times New Roman" w:hAnsi="Times New Roman"/>
          <w:sz w:val="28"/>
          <w:szCs w:val="28"/>
        </w:rPr>
        <w:t>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6.5. Предписание приобщается к материалам проверки.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A8">
        <w:rPr>
          <w:rFonts w:ascii="Times New Roman" w:hAnsi="Times New Roman"/>
          <w:sz w:val="28"/>
          <w:szCs w:val="28"/>
        </w:rPr>
        <w:t xml:space="preserve">Предписание подлежит исполнению в срок, установленный таким предписанием. В случае поступления информации о неисполнении выданного предписания </w:t>
      </w:r>
      <w:r>
        <w:rPr>
          <w:rFonts w:ascii="Times New Roman" w:hAnsi="Times New Roman"/>
          <w:sz w:val="28"/>
          <w:szCs w:val="28"/>
        </w:rPr>
        <w:t xml:space="preserve">Комитет по финансам </w:t>
      </w:r>
      <w:r w:rsidRPr="00C076A8">
        <w:rPr>
          <w:rFonts w:ascii="Times New Roman" w:hAnsi="Times New Roman"/>
          <w:sz w:val="28"/>
          <w:szCs w:val="28"/>
        </w:rPr>
        <w:t>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045156" w:rsidRPr="00C076A8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6A8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A8">
        <w:rPr>
          <w:rFonts w:ascii="Times New Roman" w:hAnsi="Times New Roman"/>
          <w:sz w:val="28"/>
          <w:szCs w:val="28"/>
        </w:rPr>
        <w:t xml:space="preserve">Вышеуказанное предписание размещается в единой информационной системе в течение 3 рабочих дней </w:t>
      </w:r>
      <w:proofErr w:type="gramStart"/>
      <w:r w:rsidRPr="00C076A8">
        <w:rPr>
          <w:rFonts w:ascii="Times New Roman" w:hAnsi="Times New Roman"/>
          <w:sz w:val="28"/>
          <w:szCs w:val="28"/>
        </w:rPr>
        <w:t>с даты</w:t>
      </w:r>
      <w:proofErr w:type="gramEnd"/>
      <w:r w:rsidRPr="00C076A8">
        <w:rPr>
          <w:rFonts w:ascii="Times New Roman" w:hAnsi="Times New Roman"/>
          <w:sz w:val="28"/>
          <w:szCs w:val="28"/>
        </w:rPr>
        <w:t xml:space="preserve"> его выдачи.</w:t>
      </w:r>
    </w:p>
    <w:p w:rsidR="00045156" w:rsidRPr="00E75424" w:rsidRDefault="00045156" w:rsidP="00E75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Комитет по финансам</w:t>
      </w:r>
      <w:r w:rsidRPr="00C076A8">
        <w:rPr>
          <w:rFonts w:ascii="Times New Roman" w:hAnsi="Times New Roman"/>
          <w:sz w:val="28"/>
          <w:szCs w:val="28"/>
        </w:rPr>
        <w:t xml:space="preserve"> вправе отменить предписание или</w:t>
      </w:r>
      <w:r w:rsidRPr="00E75424">
        <w:rPr>
          <w:rFonts w:ascii="Times New Roman" w:hAnsi="Times New Roman"/>
          <w:sz w:val="28"/>
          <w:szCs w:val="28"/>
        </w:rPr>
        <w:t xml:space="preserve"> внести в него изменения.</w:t>
      </w:r>
    </w:p>
    <w:p w:rsidR="00045156" w:rsidRPr="00E75424" w:rsidRDefault="00045156" w:rsidP="0081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E75424">
        <w:rPr>
          <w:rFonts w:ascii="Times New Roman" w:hAnsi="Times New Roman"/>
          <w:sz w:val="28"/>
          <w:szCs w:val="28"/>
        </w:rPr>
        <w:t>Предписание может быть обжаловано в судебном порядке.</w:t>
      </w:r>
    </w:p>
    <w:p w:rsidR="00045156" w:rsidRPr="00E75424" w:rsidRDefault="00045156" w:rsidP="00E7542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E75424">
        <w:rPr>
          <w:sz w:val="28"/>
          <w:szCs w:val="28"/>
        </w:rPr>
        <w:t>До даты исполнения предписания не может быть заключен контракт.</w:t>
      </w:r>
    </w:p>
    <w:p w:rsidR="00045156" w:rsidRPr="00E75424" w:rsidRDefault="00045156" w:rsidP="00E75424">
      <w:pPr>
        <w:pStyle w:val="ConsPlusNormal"/>
        <w:ind w:firstLine="720"/>
        <w:jc w:val="both"/>
        <w:rPr>
          <w:sz w:val="28"/>
          <w:szCs w:val="28"/>
        </w:rPr>
      </w:pPr>
    </w:p>
    <w:p w:rsidR="00045156" w:rsidRDefault="00045156" w:rsidP="002D5259">
      <w:pPr>
        <w:pStyle w:val="ConsPlusNormal"/>
        <w:ind w:firstLine="720"/>
        <w:jc w:val="center"/>
        <w:rPr>
          <w:sz w:val="28"/>
          <w:szCs w:val="28"/>
        </w:rPr>
      </w:pPr>
    </w:p>
    <w:p w:rsidR="00045156" w:rsidRPr="00FB2941" w:rsidRDefault="00045156" w:rsidP="00CB3F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B2941">
        <w:rPr>
          <w:sz w:val="28"/>
          <w:szCs w:val="28"/>
        </w:rPr>
        <w:t>. ПОРЯДОК УЧЕТА МАТЕРИАЛОВ ПРОВЕДЕННЫХ</w:t>
      </w:r>
    </w:p>
    <w:p w:rsidR="00045156" w:rsidRPr="00FB2941" w:rsidRDefault="00045156" w:rsidP="00D52A10">
      <w:pPr>
        <w:pStyle w:val="ConsPlusNormal"/>
        <w:jc w:val="center"/>
        <w:rPr>
          <w:sz w:val="28"/>
          <w:szCs w:val="28"/>
        </w:rPr>
      </w:pPr>
      <w:r w:rsidRPr="00FB2941">
        <w:rPr>
          <w:sz w:val="28"/>
          <w:szCs w:val="28"/>
        </w:rPr>
        <w:t>КОНТРОЛЬНЫХ МЕРОПРИЯТИЙ</w:t>
      </w:r>
    </w:p>
    <w:p w:rsidR="00045156" w:rsidRPr="00FB2941" w:rsidRDefault="00045156" w:rsidP="00D52A10">
      <w:pPr>
        <w:pStyle w:val="ConsPlusNormal"/>
        <w:jc w:val="both"/>
        <w:rPr>
          <w:sz w:val="28"/>
          <w:szCs w:val="28"/>
        </w:rPr>
      </w:pPr>
    </w:p>
    <w:p w:rsidR="00045156" w:rsidRPr="003624C6" w:rsidRDefault="00045156" w:rsidP="003624C6">
      <w:pPr>
        <w:pStyle w:val="ConsPlusNormal"/>
        <w:ind w:firstLine="720"/>
        <w:jc w:val="both"/>
        <w:rPr>
          <w:sz w:val="28"/>
          <w:szCs w:val="28"/>
        </w:rPr>
      </w:pPr>
      <w:r w:rsidRPr="00FB2941">
        <w:rPr>
          <w:sz w:val="28"/>
          <w:szCs w:val="28"/>
        </w:rPr>
        <w:t>Материалы проведенного контрольного мероприятия подшиваются в хронологическом порядке в отдельное дело (папку) с соответствующим наименованием. В дело также подшивается информация по устранению нарушений, пр</w:t>
      </w:r>
      <w:r>
        <w:rPr>
          <w:sz w:val="28"/>
          <w:szCs w:val="28"/>
        </w:rPr>
        <w:t>едставленная субъектом контроля.</w:t>
      </w: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D52A10">
      <w:pPr>
        <w:pStyle w:val="ConsPlusNormal"/>
        <w:ind w:firstLine="720"/>
        <w:jc w:val="both"/>
        <w:rPr>
          <w:rFonts w:ascii="Arial" w:hAnsi="Arial" w:cs="Arial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  <w:r w:rsidRPr="007D5691">
        <w:rPr>
          <w:sz w:val="28"/>
          <w:szCs w:val="28"/>
        </w:rPr>
        <w:t xml:space="preserve"> </w:t>
      </w: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3624C6">
      <w:pPr>
        <w:pStyle w:val="ConsPlusNormal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  <w:r w:rsidRPr="007D5691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_________________ Г.Э.Романчук</w:t>
      </w: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Согласовано:</w:t>
      </w: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правового управления                                                      Р.Ю. Егорова</w:t>
      </w: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</w:p>
    <w:p w:rsidR="00045156" w:rsidRDefault="00045156" w:rsidP="007D5691">
      <w:pPr>
        <w:pStyle w:val="ConsPlusNormal"/>
        <w:ind w:lef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аппарата администрации                                С.Г. </w:t>
      </w:r>
      <w:proofErr w:type="spellStart"/>
      <w:r>
        <w:rPr>
          <w:sz w:val="28"/>
          <w:szCs w:val="28"/>
        </w:rPr>
        <w:t>Абраменко</w:t>
      </w:r>
      <w:proofErr w:type="spellEnd"/>
    </w:p>
    <w:p w:rsidR="00045156" w:rsidRPr="007D5691" w:rsidRDefault="00045156" w:rsidP="003624C6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5156" w:rsidRPr="00B71534" w:rsidRDefault="00045156" w:rsidP="003624C6">
      <w:pPr>
        <w:pStyle w:val="ConsPlusNormal"/>
        <w:jc w:val="both"/>
        <w:rPr>
          <w:rFonts w:ascii="Arial" w:hAnsi="Arial" w:cs="Arial"/>
        </w:rPr>
      </w:pPr>
    </w:p>
    <w:sectPr w:rsidR="00045156" w:rsidRPr="00B71534" w:rsidSect="0010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25A"/>
    <w:multiLevelType w:val="hybridMultilevel"/>
    <w:tmpl w:val="4C3E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55B1F"/>
    <w:multiLevelType w:val="hybridMultilevel"/>
    <w:tmpl w:val="5D4CB5CA"/>
    <w:lvl w:ilvl="0" w:tplc="84449186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58291C"/>
    <w:multiLevelType w:val="hybridMultilevel"/>
    <w:tmpl w:val="825A47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8685E0F"/>
    <w:multiLevelType w:val="hybridMultilevel"/>
    <w:tmpl w:val="643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34C09"/>
    <w:multiLevelType w:val="hybridMultilevel"/>
    <w:tmpl w:val="9232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78"/>
    <w:rsid w:val="0002457B"/>
    <w:rsid w:val="00033E04"/>
    <w:rsid w:val="00045156"/>
    <w:rsid w:val="00054F04"/>
    <w:rsid w:val="0006296A"/>
    <w:rsid w:val="00072249"/>
    <w:rsid w:val="000A6FEB"/>
    <w:rsid w:val="000B2C00"/>
    <w:rsid w:val="000C395A"/>
    <w:rsid w:val="000C7024"/>
    <w:rsid w:val="000D2B35"/>
    <w:rsid w:val="000D59E5"/>
    <w:rsid w:val="000E2778"/>
    <w:rsid w:val="000E44F8"/>
    <w:rsid w:val="000F05D6"/>
    <w:rsid w:val="00100F59"/>
    <w:rsid w:val="00114A2A"/>
    <w:rsid w:val="00130A5F"/>
    <w:rsid w:val="00131FBC"/>
    <w:rsid w:val="001641C7"/>
    <w:rsid w:val="00182E2A"/>
    <w:rsid w:val="001969B1"/>
    <w:rsid w:val="001B5606"/>
    <w:rsid w:val="001C3AD5"/>
    <w:rsid w:val="001F1918"/>
    <w:rsid w:val="001F5CDF"/>
    <w:rsid w:val="002118A6"/>
    <w:rsid w:val="00217E1B"/>
    <w:rsid w:val="00220483"/>
    <w:rsid w:val="00222710"/>
    <w:rsid w:val="00233AB1"/>
    <w:rsid w:val="00234D8E"/>
    <w:rsid w:val="002622A9"/>
    <w:rsid w:val="00263903"/>
    <w:rsid w:val="002C6BCB"/>
    <w:rsid w:val="002D5259"/>
    <w:rsid w:val="002E3DC0"/>
    <w:rsid w:val="0030089C"/>
    <w:rsid w:val="00321FB6"/>
    <w:rsid w:val="003624C6"/>
    <w:rsid w:val="003B2517"/>
    <w:rsid w:val="003B50CB"/>
    <w:rsid w:val="003C27A2"/>
    <w:rsid w:val="003C6206"/>
    <w:rsid w:val="003E081E"/>
    <w:rsid w:val="003F16E5"/>
    <w:rsid w:val="004023AA"/>
    <w:rsid w:val="004151AE"/>
    <w:rsid w:val="00422F6C"/>
    <w:rsid w:val="00433B63"/>
    <w:rsid w:val="00436F03"/>
    <w:rsid w:val="004406A8"/>
    <w:rsid w:val="00443FC0"/>
    <w:rsid w:val="0047104E"/>
    <w:rsid w:val="004759F9"/>
    <w:rsid w:val="00481080"/>
    <w:rsid w:val="004A6D71"/>
    <w:rsid w:val="004C0BD6"/>
    <w:rsid w:val="004C48BF"/>
    <w:rsid w:val="004D2AEF"/>
    <w:rsid w:val="004D4FA4"/>
    <w:rsid w:val="004E7F9F"/>
    <w:rsid w:val="004F7A67"/>
    <w:rsid w:val="00513DC5"/>
    <w:rsid w:val="005153E8"/>
    <w:rsid w:val="00516778"/>
    <w:rsid w:val="00521FCB"/>
    <w:rsid w:val="0053735B"/>
    <w:rsid w:val="0055495E"/>
    <w:rsid w:val="0055564F"/>
    <w:rsid w:val="005605C4"/>
    <w:rsid w:val="005658BA"/>
    <w:rsid w:val="00597CC7"/>
    <w:rsid w:val="005C28D5"/>
    <w:rsid w:val="005C5B2D"/>
    <w:rsid w:val="005C6B93"/>
    <w:rsid w:val="005F02BD"/>
    <w:rsid w:val="00602B99"/>
    <w:rsid w:val="00603667"/>
    <w:rsid w:val="00622EFF"/>
    <w:rsid w:val="00624B36"/>
    <w:rsid w:val="00661704"/>
    <w:rsid w:val="006A690E"/>
    <w:rsid w:val="006A7B43"/>
    <w:rsid w:val="006B1B29"/>
    <w:rsid w:val="006B4F15"/>
    <w:rsid w:val="006B5A66"/>
    <w:rsid w:val="006C2ED7"/>
    <w:rsid w:val="006C3510"/>
    <w:rsid w:val="006C3C2C"/>
    <w:rsid w:val="006D391C"/>
    <w:rsid w:val="006E15DB"/>
    <w:rsid w:val="006E26C7"/>
    <w:rsid w:val="006F5FB3"/>
    <w:rsid w:val="00706281"/>
    <w:rsid w:val="0071187C"/>
    <w:rsid w:val="00720524"/>
    <w:rsid w:val="00753022"/>
    <w:rsid w:val="007900CB"/>
    <w:rsid w:val="007C70E5"/>
    <w:rsid w:val="007D5691"/>
    <w:rsid w:val="00801D9C"/>
    <w:rsid w:val="00811682"/>
    <w:rsid w:val="0085162D"/>
    <w:rsid w:val="00853572"/>
    <w:rsid w:val="008578B0"/>
    <w:rsid w:val="00870B7E"/>
    <w:rsid w:val="00872EF5"/>
    <w:rsid w:val="00877183"/>
    <w:rsid w:val="00895E2A"/>
    <w:rsid w:val="008A6527"/>
    <w:rsid w:val="008B08B5"/>
    <w:rsid w:val="008C00CA"/>
    <w:rsid w:val="008E023E"/>
    <w:rsid w:val="008F6158"/>
    <w:rsid w:val="00907331"/>
    <w:rsid w:val="0091709C"/>
    <w:rsid w:val="00950332"/>
    <w:rsid w:val="009561BB"/>
    <w:rsid w:val="0096282B"/>
    <w:rsid w:val="009678C3"/>
    <w:rsid w:val="009836D6"/>
    <w:rsid w:val="00995653"/>
    <w:rsid w:val="009A7C70"/>
    <w:rsid w:val="009D501B"/>
    <w:rsid w:val="009E25D4"/>
    <w:rsid w:val="00A10A68"/>
    <w:rsid w:val="00A15D02"/>
    <w:rsid w:val="00A35FE9"/>
    <w:rsid w:val="00A37FBD"/>
    <w:rsid w:val="00A53B9B"/>
    <w:rsid w:val="00A707AD"/>
    <w:rsid w:val="00A8709F"/>
    <w:rsid w:val="00AA3979"/>
    <w:rsid w:val="00AB1C07"/>
    <w:rsid w:val="00AB3CDD"/>
    <w:rsid w:val="00AC3FAF"/>
    <w:rsid w:val="00AC5240"/>
    <w:rsid w:val="00AD4840"/>
    <w:rsid w:val="00AE2D37"/>
    <w:rsid w:val="00AE6159"/>
    <w:rsid w:val="00AF1463"/>
    <w:rsid w:val="00B145F9"/>
    <w:rsid w:val="00B26661"/>
    <w:rsid w:val="00B549D0"/>
    <w:rsid w:val="00B6166B"/>
    <w:rsid w:val="00B71534"/>
    <w:rsid w:val="00B80C75"/>
    <w:rsid w:val="00B80DCC"/>
    <w:rsid w:val="00B961B3"/>
    <w:rsid w:val="00BB0CBE"/>
    <w:rsid w:val="00BD4EBB"/>
    <w:rsid w:val="00BE60CC"/>
    <w:rsid w:val="00C02D69"/>
    <w:rsid w:val="00C03CAF"/>
    <w:rsid w:val="00C076A8"/>
    <w:rsid w:val="00C13944"/>
    <w:rsid w:val="00C232E0"/>
    <w:rsid w:val="00C61C98"/>
    <w:rsid w:val="00C80B32"/>
    <w:rsid w:val="00C85BDF"/>
    <w:rsid w:val="00CB174D"/>
    <w:rsid w:val="00CB3FB7"/>
    <w:rsid w:val="00CC3AF2"/>
    <w:rsid w:val="00CC7ECF"/>
    <w:rsid w:val="00CD45C6"/>
    <w:rsid w:val="00CE29EA"/>
    <w:rsid w:val="00CE5805"/>
    <w:rsid w:val="00D01516"/>
    <w:rsid w:val="00D04E0F"/>
    <w:rsid w:val="00D12C35"/>
    <w:rsid w:val="00D158D5"/>
    <w:rsid w:val="00D35B8B"/>
    <w:rsid w:val="00D52A10"/>
    <w:rsid w:val="00D63DB5"/>
    <w:rsid w:val="00D67F9D"/>
    <w:rsid w:val="00D72F1B"/>
    <w:rsid w:val="00D73242"/>
    <w:rsid w:val="00D76182"/>
    <w:rsid w:val="00D82815"/>
    <w:rsid w:val="00D85985"/>
    <w:rsid w:val="00D93795"/>
    <w:rsid w:val="00D97693"/>
    <w:rsid w:val="00DB5853"/>
    <w:rsid w:val="00DC72EB"/>
    <w:rsid w:val="00E040B6"/>
    <w:rsid w:val="00E124A5"/>
    <w:rsid w:val="00E12735"/>
    <w:rsid w:val="00E16E45"/>
    <w:rsid w:val="00E200B8"/>
    <w:rsid w:val="00E23DF5"/>
    <w:rsid w:val="00E465B5"/>
    <w:rsid w:val="00E57F7A"/>
    <w:rsid w:val="00E702BE"/>
    <w:rsid w:val="00E75424"/>
    <w:rsid w:val="00E82BC6"/>
    <w:rsid w:val="00E83401"/>
    <w:rsid w:val="00E851E7"/>
    <w:rsid w:val="00E90C70"/>
    <w:rsid w:val="00EA72B4"/>
    <w:rsid w:val="00EE674C"/>
    <w:rsid w:val="00EE71FB"/>
    <w:rsid w:val="00EF008F"/>
    <w:rsid w:val="00EF048E"/>
    <w:rsid w:val="00EF1404"/>
    <w:rsid w:val="00F02C5C"/>
    <w:rsid w:val="00F15865"/>
    <w:rsid w:val="00F36795"/>
    <w:rsid w:val="00F44C00"/>
    <w:rsid w:val="00F801AE"/>
    <w:rsid w:val="00F87AB2"/>
    <w:rsid w:val="00FA20E7"/>
    <w:rsid w:val="00FB2941"/>
    <w:rsid w:val="00FD4CBC"/>
    <w:rsid w:val="00FE797B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5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52A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2A10"/>
    <w:rPr>
      <w:rFonts w:ascii="Times New Roman" w:hAnsi="Times New Roman" w:cs="Times New Roman"/>
      <w:b/>
      <w:bCs/>
      <w:sz w:val="36"/>
      <w:szCs w:val="36"/>
    </w:rPr>
  </w:style>
  <w:style w:type="paragraph" w:customStyle="1" w:styleId="a3">
    <w:name w:val="Шапка (герб)"/>
    <w:basedOn w:val="a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ConsPlusNormal">
    <w:name w:val="ConsPlusNormal"/>
    <w:uiPriority w:val="99"/>
    <w:rsid w:val="0051677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516778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16778"/>
    <w:rPr>
      <w:rFonts w:ascii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516778"/>
    <w:pPr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16778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rsid w:val="00D52A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4A9EADACA9A88FDAC71A282622D21FF80E97C693FE1A25AC8C49522F48C1x2b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B9FEFF07EBA7B22F84A9EADACA9A88FDAC71A282622D21FF80E97C693FE1A25AC8C49522F48C0x2b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3B9FEFF07EBA7B22F84A9EADACA9A88FDAC71A282622D21FF80E97C693FE1A25AC8C49522E4AC0x2b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3B9FEFF07EBA7B22F84A9EADACA9A88FDAC71A282622D21FF80E97C693FE1A25AC8C49522E4ACFx2bCH" TargetMode="External"/><Relationship Id="rId10" Type="http://schemas.openxmlformats.org/officeDocument/2006/relationships/hyperlink" Target="consultantplus://offline/ref=8E3B9FEFF07EBA7B22F84A9EADACA9A88FDAC71A282622D21FF80E97C6x9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B9FEFF07EBA7B22F84A9EADACA9A88CD3CF18252822D21FF80E97C6x9b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15</Pages>
  <Words>4851</Words>
  <Characters>27654</Characters>
  <Application>Microsoft Office Word</Application>
  <DocSecurity>0</DocSecurity>
  <Lines>230</Lines>
  <Paragraphs>64</Paragraphs>
  <ScaleCrop>false</ScaleCrop>
  <Company>Microsoft</Company>
  <LinksUpToDate>false</LinksUpToDate>
  <CharactersWithSpaces>32441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151</cp:revision>
  <cp:lastPrinted>2016-10-11T05:47:00Z</cp:lastPrinted>
  <dcterms:created xsi:type="dcterms:W3CDTF">2016-09-02T00:55:00Z</dcterms:created>
  <dcterms:modified xsi:type="dcterms:W3CDTF">2016-10-17T02:37:00Z</dcterms:modified>
</cp:coreProperties>
</file>